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957" w:type="dxa"/>
        <w:tblInd w:w="-1026" w:type="dxa"/>
        <w:tblLayout w:type="fixed"/>
        <w:tblLook w:val="04A0" w:firstRow="1" w:lastRow="0" w:firstColumn="1" w:lastColumn="0" w:noHBand="0" w:noVBand="1"/>
      </w:tblPr>
      <w:tblGrid>
        <w:gridCol w:w="849"/>
        <w:gridCol w:w="6684"/>
        <w:gridCol w:w="13"/>
        <w:gridCol w:w="557"/>
        <w:gridCol w:w="10"/>
        <w:gridCol w:w="270"/>
        <w:gridCol w:w="290"/>
        <w:gridCol w:w="7"/>
        <w:gridCol w:w="554"/>
        <w:gridCol w:w="264"/>
        <w:gridCol w:w="283"/>
        <w:gridCol w:w="1134"/>
        <w:gridCol w:w="29"/>
        <w:gridCol w:w="13"/>
      </w:tblGrid>
      <w:tr w:rsidR="004067B1" w:rsidRPr="003363D1" w:rsidTr="00B62C96">
        <w:trPr>
          <w:gridAfter w:val="1"/>
          <w:wAfter w:w="13" w:type="dxa"/>
        </w:trPr>
        <w:tc>
          <w:tcPr>
            <w:tcW w:w="10944" w:type="dxa"/>
            <w:gridSpan w:val="13"/>
          </w:tcPr>
          <w:p w:rsidR="004067B1" w:rsidRPr="003949BF" w:rsidRDefault="00504A42" w:rsidP="00B62C96">
            <w:pPr>
              <w:jc w:val="center"/>
              <w:rPr>
                <w:rFonts w:cs="Times New Roman"/>
                <w:b/>
                <w:szCs w:val="24"/>
              </w:rPr>
            </w:pPr>
            <w:r>
              <w:rPr>
                <w:rFonts w:cs="Times New Roman"/>
                <w:b/>
                <w:szCs w:val="24"/>
              </w:rPr>
              <w:t xml:space="preserve">                                                                                                                                        ПРИЛОЖЕНИЕ №15</w:t>
            </w:r>
          </w:p>
        </w:tc>
      </w:tr>
      <w:tr w:rsidR="004067B1" w:rsidRPr="003363D1" w:rsidTr="00B62C96">
        <w:trPr>
          <w:gridAfter w:val="1"/>
          <w:wAfter w:w="13" w:type="dxa"/>
        </w:trPr>
        <w:tc>
          <w:tcPr>
            <w:tcW w:w="10944" w:type="dxa"/>
            <w:gridSpan w:val="13"/>
          </w:tcPr>
          <w:p w:rsidR="004067B1" w:rsidRPr="003363D1" w:rsidRDefault="004067B1" w:rsidP="00B62C96">
            <w:pPr>
              <w:rPr>
                <w:rFonts w:cs="Times New Roman"/>
                <w:szCs w:val="24"/>
              </w:rPr>
            </w:pPr>
          </w:p>
        </w:tc>
      </w:tr>
      <w:tr w:rsidR="004067B1" w:rsidRPr="003363D1" w:rsidTr="00B62C96">
        <w:trPr>
          <w:gridAfter w:val="1"/>
          <w:wAfter w:w="13" w:type="dxa"/>
        </w:trPr>
        <w:tc>
          <w:tcPr>
            <w:tcW w:w="10944" w:type="dxa"/>
            <w:gridSpan w:val="13"/>
          </w:tcPr>
          <w:p w:rsidR="004067B1" w:rsidRDefault="004067B1" w:rsidP="00B62C96">
            <w:pPr>
              <w:rPr>
                <w:rFonts w:cs="Times New Roman"/>
                <w:szCs w:val="24"/>
              </w:rPr>
            </w:pPr>
            <w:r w:rsidRPr="003363D1">
              <w:rPr>
                <w:rFonts w:cs="Times New Roman"/>
                <w:szCs w:val="24"/>
              </w:rPr>
              <w:t>Комисия създадена със заповед №…………………..</w:t>
            </w:r>
          </w:p>
          <w:p w:rsidR="004067B1" w:rsidRPr="003363D1" w:rsidRDefault="004067B1" w:rsidP="00B62C96">
            <w:pPr>
              <w:rPr>
                <w:rFonts w:cs="Times New Roman"/>
                <w:szCs w:val="24"/>
              </w:rPr>
            </w:pPr>
          </w:p>
        </w:tc>
      </w:tr>
      <w:tr w:rsidR="004067B1" w:rsidRPr="003363D1" w:rsidTr="00B62C96">
        <w:trPr>
          <w:gridAfter w:val="1"/>
          <w:wAfter w:w="13" w:type="dxa"/>
        </w:trPr>
        <w:tc>
          <w:tcPr>
            <w:tcW w:w="10944" w:type="dxa"/>
            <w:gridSpan w:val="13"/>
          </w:tcPr>
          <w:p w:rsidR="004067B1" w:rsidRPr="00EF01BB" w:rsidRDefault="004067B1" w:rsidP="00B62C96">
            <w:pPr>
              <w:jc w:val="center"/>
              <w:rPr>
                <w:rFonts w:cs="Times New Roman"/>
                <w:b/>
                <w:szCs w:val="24"/>
              </w:rPr>
            </w:pPr>
            <w:r w:rsidRPr="00EF01BB">
              <w:rPr>
                <w:rFonts w:cs="Times New Roman"/>
                <w:b/>
                <w:szCs w:val="24"/>
              </w:rPr>
              <w:t>КРИТЕРИИ ЗА АДМИНИСТРАТИВНО СЪОТВЕТСТВИЕ И ДОПУСТИМОСТ</w:t>
            </w:r>
          </w:p>
        </w:tc>
      </w:tr>
      <w:tr w:rsidR="004067B1" w:rsidRPr="003363D1" w:rsidTr="00B62C96">
        <w:trPr>
          <w:gridAfter w:val="1"/>
          <w:wAfter w:w="13" w:type="dxa"/>
        </w:trPr>
        <w:tc>
          <w:tcPr>
            <w:tcW w:w="10944" w:type="dxa"/>
            <w:gridSpan w:val="13"/>
          </w:tcPr>
          <w:p w:rsidR="004067B1" w:rsidRPr="0003107A" w:rsidRDefault="004067B1" w:rsidP="00B62C96">
            <w:pPr>
              <w:keepNext/>
              <w:spacing w:before="240" w:after="240"/>
              <w:jc w:val="center"/>
              <w:outlineLvl w:val="4"/>
              <w:rPr>
                <w:noProof/>
                <w:color w:val="000000"/>
                <w:szCs w:val="28"/>
              </w:rPr>
            </w:pPr>
            <w:r w:rsidRPr="003363D1">
              <w:rPr>
                <w:rFonts w:cs="Times New Roman"/>
                <w:szCs w:val="24"/>
              </w:rPr>
              <w:t xml:space="preserve">ПРОВЕРКА ЗА АДМИНИСТРАТИВНО СЪОТВЕТСТВИЕ И ДОПУСТИМОСТ НА ЗАЯВЛЕНИЕ ЗА ОДОБРЕНИЕ ПО </w:t>
            </w:r>
            <w:r w:rsidR="00041166" w:rsidRPr="00346964">
              <w:rPr>
                <w:rFonts w:cs="Times New Roman"/>
                <w:sz w:val="24"/>
                <w:szCs w:val="24"/>
              </w:rPr>
              <w:t xml:space="preserve">МЯРКА </w:t>
            </w:r>
            <w:r w:rsidR="00FF0563" w:rsidRPr="00FF0563">
              <w:rPr>
                <w:noProof/>
                <w:sz w:val="24"/>
                <w:szCs w:val="24"/>
                <w:lang w:val="fr-BE"/>
              </w:rPr>
              <w:t>6.4.1 „ИНВЕСТИЦИИ В ПОДКРЕПА НА НЕЗЕМЕДЕЛСКИ ДЕЙНОСТИ“</w:t>
            </w:r>
          </w:p>
        </w:tc>
      </w:tr>
      <w:tr w:rsidR="004067B1" w:rsidRPr="003363D1" w:rsidTr="00B62C96">
        <w:trPr>
          <w:gridAfter w:val="1"/>
          <w:wAfter w:w="13" w:type="dxa"/>
        </w:trPr>
        <w:tc>
          <w:tcPr>
            <w:tcW w:w="10944" w:type="dxa"/>
            <w:gridSpan w:val="13"/>
          </w:tcPr>
          <w:p w:rsidR="004067B1" w:rsidRPr="003363D1" w:rsidRDefault="004067B1" w:rsidP="00B62C96">
            <w:pPr>
              <w:rPr>
                <w:rFonts w:cs="Times New Roman"/>
                <w:szCs w:val="24"/>
              </w:rPr>
            </w:pPr>
            <w:r w:rsidRPr="003363D1">
              <w:rPr>
                <w:rFonts w:cs="Times New Roman"/>
                <w:szCs w:val="24"/>
              </w:rPr>
              <w:t>Име на кандидата:</w:t>
            </w:r>
          </w:p>
          <w:p w:rsidR="004067B1" w:rsidRPr="003363D1" w:rsidRDefault="004067B1" w:rsidP="00B62C96">
            <w:pPr>
              <w:rPr>
                <w:rFonts w:cs="Times New Roman"/>
                <w:szCs w:val="24"/>
              </w:rPr>
            </w:pPr>
          </w:p>
        </w:tc>
      </w:tr>
      <w:tr w:rsidR="004067B1" w:rsidRPr="003363D1" w:rsidTr="00B62C96">
        <w:trPr>
          <w:gridAfter w:val="1"/>
          <w:wAfter w:w="13" w:type="dxa"/>
        </w:trPr>
        <w:tc>
          <w:tcPr>
            <w:tcW w:w="10944" w:type="dxa"/>
            <w:gridSpan w:val="13"/>
          </w:tcPr>
          <w:p w:rsidR="004067B1" w:rsidRPr="003363D1" w:rsidRDefault="004067B1" w:rsidP="00B62C96">
            <w:pPr>
              <w:rPr>
                <w:rFonts w:cs="Times New Roman"/>
                <w:szCs w:val="24"/>
              </w:rPr>
            </w:pPr>
            <w:r w:rsidRPr="003363D1">
              <w:rPr>
                <w:rFonts w:cs="Times New Roman"/>
                <w:szCs w:val="24"/>
              </w:rPr>
              <w:t>Идентификационен номер на заявлението:</w:t>
            </w:r>
          </w:p>
          <w:p w:rsidR="004067B1" w:rsidRPr="003363D1" w:rsidRDefault="004067B1" w:rsidP="00B62C96">
            <w:pPr>
              <w:rPr>
                <w:rFonts w:cs="Times New Roman"/>
                <w:szCs w:val="24"/>
              </w:rPr>
            </w:pPr>
          </w:p>
        </w:tc>
      </w:tr>
      <w:tr w:rsidR="004067B1" w:rsidRPr="003363D1" w:rsidTr="00B62C96">
        <w:trPr>
          <w:gridAfter w:val="1"/>
          <w:wAfter w:w="13" w:type="dxa"/>
          <w:trHeight w:val="700"/>
        </w:trPr>
        <w:tc>
          <w:tcPr>
            <w:tcW w:w="10944" w:type="dxa"/>
            <w:gridSpan w:val="13"/>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ПРОВЕРКА ЗА АДМИНИСТРАТИВНО СЪОТВЕТСТВИЕ</w:t>
            </w:r>
          </w:p>
        </w:tc>
      </w:tr>
      <w:tr w:rsidR="004067B1" w:rsidRPr="003363D1" w:rsidTr="00B50B7A">
        <w:trPr>
          <w:gridAfter w:val="1"/>
          <w:wAfter w:w="13" w:type="dxa"/>
        </w:trPr>
        <w:tc>
          <w:tcPr>
            <w:tcW w:w="849"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w:t>
            </w:r>
          </w:p>
        </w:tc>
        <w:tc>
          <w:tcPr>
            <w:tcW w:w="6684" w:type="dxa"/>
            <w:shd w:val="clear" w:color="auto" w:fill="D9D9D9" w:themeFill="background1" w:themeFillShade="D9"/>
            <w:vAlign w:val="center"/>
          </w:tcPr>
          <w:p w:rsidR="004067B1" w:rsidRPr="005A3834" w:rsidRDefault="004067B1" w:rsidP="00B62C96">
            <w:pPr>
              <w:ind w:left="360"/>
              <w:jc w:val="center"/>
              <w:rPr>
                <w:rFonts w:cs="Times New Roman"/>
                <w:b/>
                <w:szCs w:val="24"/>
              </w:rPr>
            </w:pPr>
            <w:r w:rsidRPr="005A3834">
              <w:rPr>
                <w:rFonts w:cs="Times New Roman"/>
                <w:b/>
                <w:szCs w:val="24"/>
              </w:rPr>
              <w:t>Изискване</w:t>
            </w:r>
          </w:p>
        </w:tc>
        <w:tc>
          <w:tcPr>
            <w:tcW w:w="570" w:type="dxa"/>
            <w:gridSpan w:val="2"/>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70" w:type="dxa"/>
            <w:gridSpan w:val="3"/>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825" w:type="dxa"/>
            <w:gridSpan w:val="3"/>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1446" w:type="dxa"/>
            <w:gridSpan w:val="3"/>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B50B7A">
        <w:trPr>
          <w:gridAfter w:val="1"/>
          <w:wAfter w:w="13" w:type="dxa"/>
        </w:trPr>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1.</w:t>
            </w:r>
          </w:p>
        </w:tc>
        <w:tc>
          <w:tcPr>
            <w:tcW w:w="6684" w:type="dxa"/>
          </w:tcPr>
          <w:p w:rsidR="004067B1" w:rsidRPr="005A3834" w:rsidRDefault="004067B1" w:rsidP="003A6F80">
            <w:pPr>
              <w:jc w:val="both"/>
              <w:rPr>
                <w:rFonts w:cs="Times New Roman"/>
                <w:szCs w:val="24"/>
              </w:rPr>
            </w:pPr>
            <w:r w:rsidRPr="005A3834">
              <w:rPr>
                <w:rFonts w:cs="Times New Roman"/>
                <w:szCs w:val="24"/>
              </w:rPr>
              <w:t>Проектното предложение е подадено в ИСУН 2020 в срока, определен в поканата</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Pr>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2.</w:t>
            </w:r>
          </w:p>
        </w:tc>
        <w:tc>
          <w:tcPr>
            <w:tcW w:w="6684" w:type="dxa"/>
          </w:tcPr>
          <w:p w:rsidR="004067B1" w:rsidRPr="005A3834" w:rsidRDefault="004067B1" w:rsidP="003A6F80">
            <w:pPr>
              <w:jc w:val="both"/>
              <w:rPr>
                <w:rFonts w:cs="Times New Roman"/>
                <w:szCs w:val="24"/>
              </w:rPr>
            </w:pPr>
            <w:r w:rsidRPr="005A3834">
              <w:rPr>
                <w:rFonts w:cs="Times New Roman"/>
                <w:szCs w:val="24"/>
              </w:rPr>
              <w:t>Формулярът за кандидатстване е по образец</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Pr>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3.</w:t>
            </w:r>
          </w:p>
        </w:tc>
        <w:tc>
          <w:tcPr>
            <w:tcW w:w="6684" w:type="dxa"/>
          </w:tcPr>
          <w:p w:rsidR="004067B1" w:rsidRPr="005A3834" w:rsidRDefault="004067B1" w:rsidP="003A6F80">
            <w:pPr>
              <w:jc w:val="both"/>
              <w:rPr>
                <w:rFonts w:cs="Times New Roman"/>
                <w:szCs w:val="24"/>
              </w:rPr>
            </w:pPr>
            <w:r w:rsidRPr="005A3834">
              <w:rPr>
                <w:rFonts w:cs="Times New Roman"/>
                <w:szCs w:val="24"/>
              </w:rPr>
              <w:t>Формулярът за кандидатстване е подаден с Квалифициран електронен подпис (КЕП) от законния представител на кандидата.</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Pr>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4.</w:t>
            </w:r>
          </w:p>
        </w:tc>
        <w:tc>
          <w:tcPr>
            <w:tcW w:w="6684" w:type="dxa"/>
          </w:tcPr>
          <w:p w:rsidR="004067B1" w:rsidRPr="005A3834" w:rsidRDefault="004067B1" w:rsidP="003A6F80">
            <w:pPr>
              <w:jc w:val="both"/>
              <w:rPr>
                <w:rFonts w:cs="Times New Roman"/>
                <w:szCs w:val="24"/>
              </w:rPr>
            </w:pPr>
            <w:r w:rsidRPr="005A3834">
              <w:rPr>
                <w:rFonts w:cs="Times New Roman"/>
                <w:szCs w:val="24"/>
              </w:rPr>
              <w:t xml:space="preserve">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съответното/ите упълномощено/и лице/а във формат „рdf“ или друг формат, подписано с КЕП на упълномощеното/ите лице./а. </w:t>
            </w:r>
          </w:p>
          <w:p w:rsidR="004067B1" w:rsidRPr="005A3834" w:rsidRDefault="004067B1" w:rsidP="003A6F80">
            <w:pPr>
              <w:jc w:val="both"/>
              <w:rPr>
                <w:rFonts w:cs="Times New Roman"/>
                <w:szCs w:val="24"/>
              </w:rPr>
            </w:pPr>
            <w:r w:rsidRPr="005A3834">
              <w:rPr>
                <w:rFonts w:cs="Times New Roman"/>
                <w:szCs w:val="24"/>
              </w:rPr>
              <w:t>От текста на пълномощното/ите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Pr>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t>5.</w:t>
            </w:r>
          </w:p>
        </w:tc>
        <w:tc>
          <w:tcPr>
            <w:tcW w:w="6684" w:type="dxa"/>
          </w:tcPr>
          <w:p w:rsidR="004067B1" w:rsidRPr="001154D8" w:rsidRDefault="004067B1" w:rsidP="003A6F80">
            <w:pPr>
              <w:jc w:val="both"/>
              <w:rPr>
                <w:rFonts w:cs="Times New Roman"/>
                <w:szCs w:val="24"/>
                <w:lang w:val="en-US"/>
              </w:rPr>
            </w:pPr>
            <w:r w:rsidRPr="005A3834">
              <w:rPr>
                <w:rFonts w:cs="Times New Roman"/>
                <w:szCs w:val="24"/>
              </w:rPr>
              <w:t>Документите към формуляра за кандидатстване са прикачени във изискуемият формат.</w:t>
            </w:r>
            <w:r w:rsidR="001154D8">
              <w:rPr>
                <w:rFonts w:cs="Times New Roman"/>
                <w:szCs w:val="24"/>
                <w:lang w:val="en-US"/>
              </w:rPr>
              <w:t xml:space="preserve"> </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Height w:val="1490"/>
        </w:trPr>
        <w:tc>
          <w:tcPr>
            <w:tcW w:w="849" w:type="dxa"/>
            <w:vAlign w:val="center"/>
          </w:tcPr>
          <w:p w:rsidR="004067B1" w:rsidRPr="005A3834" w:rsidRDefault="004067B1" w:rsidP="00B62C96">
            <w:pPr>
              <w:ind w:left="360"/>
              <w:jc w:val="center"/>
              <w:rPr>
                <w:rFonts w:cs="Times New Roman"/>
                <w:szCs w:val="24"/>
              </w:rPr>
            </w:pPr>
            <w:r w:rsidRPr="005A3834">
              <w:rPr>
                <w:rFonts w:cs="Times New Roman"/>
                <w:szCs w:val="24"/>
              </w:rPr>
              <w:lastRenderedPageBreak/>
              <w:t>6.</w:t>
            </w:r>
          </w:p>
        </w:tc>
        <w:tc>
          <w:tcPr>
            <w:tcW w:w="6684" w:type="dxa"/>
          </w:tcPr>
          <w:p w:rsidR="004067B1" w:rsidRPr="005A3834" w:rsidRDefault="004067B1" w:rsidP="003A6F80">
            <w:pPr>
              <w:jc w:val="both"/>
              <w:rPr>
                <w:rFonts w:cs="Times New Roman"/>
                <w:szCs w:val="24"/>
              </w:rPr>
            </w:pPr>
            <w:r w:rsidRPr="005A3834">
              <w:rPr>
                <w:rFonts w:cs="Times New Roman"/>
                <w:szCs w:val="24"/>
              </w:rPr>
              <w:t>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апостил.</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1574EC">
        <w:trPr>
          <w:gridAfter w:val="1"/>
          <w:wAfter w:w="13" w:type="dxa"/>
          <w:trHeight w:val="534"/>
        </w:trPr>
        <w:tc>
          <w:tcPr>
            <w:tcW w:w="7533" w:type="dxa"/>
            <w:gridSpan w:val="2"/>
            <w:vAlign w:val="center"/>
          </w:tcPr>
          <w:p w:rsidR="004067B1" w:rsidRPr="005A3834" w:rsidRDefault="004067B1" w:rsidP="00B62C96">
            <w:pPr>
              <w:widowControl w:val="0"/>
              <w:autoSpaceDE w:val="0"/>
              <w:autoSpaceDN w:val="0"/>
              <w:adjustRightInd w:val="0"/>
              <w:ind w:left="1080"/>
              <w:jc w:val="both"/>
              <w:rPr>
                <w:rFonts w:cs="Times New Roman"/>
                <w:b/>
                <w:color w:val="000000" w:themeColor="text1"/>
                <w:szCs w:val="24"/>
              </w:rPr>
            </w:pPr>
            <w:r w:rsidRPr="005A3834">
              <w:rPr>
                <w:rFonts w:cs="Times New Roman"/>
                <w:b/>
                <w:color w:val="000000" w:themeColor="text1"/>
                <w:szCs w:val="24"/>
              </w:rPr>
              <w:t>ПРИДРУЖАВАЩИ ОБЩИ ДОКУМЕНТИ</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74146E" w:rsidRPr="003363D1" w:rsidTr="00A77F15">
        <w:trPr>
          <w:gridAfter w:val="1"/>
          <w:wAfter w:w="13" w:type="dxa"/>
          <w:trHeight w:val="661"/>
        </w:trPr>
        <w:tc>
          <w:tcPr>
            <w:tcW w:w="849" w:type="dxa"/>
            <w:vAlign w:val="center"/>
          </w:tcPr>
          <w:p w:rsidR="0074146E" w:rsidRDefault="0074146E" w:rsidP="00340601">
            <w:pPr>
              <w:pStyle w:val="ListParagraph"/>
              <w:numPr>
                <w:ilvl w:val="0"/>
                <w:numId w:val="7"/>
              </w:numPr>
              <w:jc w:val="center"/>
              <w:rPr>
                <w:rFonts w:cs="Times New Roman"/>
                <w:szCs w:val="24"/>
              </w:rPr>
            </w:pPr>
            <w:r>
              <w:rPr>
                <w:rFonts w:cs="Times New Roman"/>
                <w:szCs w:val="24"/>
              </w:rPr>
              <w:t>1</w:t>
            </w:r>
            <w:r w:rsidRPr="00BE50DE">
              <w:rPr>
                <w:rFonts w:cs="Times New Roman"/>
                <w:szCs w:val="24"/>
              </w:rPr>
              <w:t>1</w:t>
            </w:r>
          </w:p>
          <w:p w:rsidR="0074146E" w:rsidRPr="00BE50DE" w:rsidRDefault="0074146E" w:rsidP="00340601">
            <w:pPr>
              <w:pStyle w:val="ListParagraph"/>
              <w:numPr>
                <w:ilvl w:val="2"/>
                <w:numId w:val="7"/>
              </w:numPr>
              <w:rPr>
                <w:rFonts w:cs="Times New Roman"/>
                <w:szCs w:val="24"/>
              </w:rPr>
            </w:pPr>
            <w:r>
              <w:rPr>
                <w:rFonts w:cs="Times New Roman"/>
                <w:szCs w:val="24"/>
              </w:rPr>
              <w:t>1</w:t>
            </w:r>
            <w:r w:rsidRPr="00BE50DE">
              <w:rPr>
                <w:rFonts w:cs="Times New Roman"/>
                <w:szCs w:val="24"/>
              </w:rPr>
              <w:t>.</w:t>
            </w: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shd w:val="clear" w:color="auto" w:fill="FEFEFE"/>
              </w:rPr>
              <w:t xml:space="preserve">Основната информация за проектното предложение,  </w:t>
            </w:r>
            <w:r w:rsidRPr="0074146E">
              <w:rPr>
                <w:szCs w:val="24"/>
              </w:rPr>
              <w:t>във формат „</w:t>
            </w:r>
            <w:r w:rsidRPr="0074146E">
              <w:rPr>
                <w:szCs w:val="24"/>
                <w:lang w:val="en-US"/>
              </w:rPr>
              <w:t>pdf”</w:t>
            </w:r>
            <w:r w:rsidRPr="0074146E">
              <w:rPr>
                <w:szCs w:val="24"/>
              </w:rPr>
              <w:t>,</w:t>
            </w:r>
            <w:r w:rsidRPr="0074146E">
              <w:rPr>
                <w:szCs w:val="24"/>
                <w:lang w:val="en-US"/>
              </w:rPr>
              <w:t xml:space="preserve"> </w:t>
            </w:r>
            <w:r w:rsidRPr="0074146E">
              <w:rPr>
                <w:szCs w:val="24"/>
              </w:rPr>
              <w:t>подписан и сканиран от кандидата</w:t>
            </w:r>
            <w:r w:rsidRPr="0074146E">
              <w:rPr>
                <w:szCs w:val="24"/>
                <w:lang w:val="en-US"/>
              </w:rPr>
              <w:t xml:space="preserve"> (</w:t>
            </w:r>
            <w:r w:rsidRPr="0074146E">
              <w:rPr>
                <w:szCs w:val="24"/>
              </w:rPr>
              <w:t xml:space="preserve">Приложение № </w:t>
            </w:r>
            <w:r w:rsidRPr="0074146E">
              <w:rPr>
                <w:szCs w:val="24"/>
                <w:lang w:val="en-US"/>
              </w:rPr>
              <w:t>1) .</w:t>
            </w:r>
          </w:p>
        </w:tc>
        <w:tc>
          <w:tcPr>
            <w:tcW w:w="570" w:type="dxa"/>
            <w:gridSpan w:val="2"/>
          </w:tcPr>
          <w:p w:rsidR="0074146E" w:rsidRPr="00492FA6" w:rsidRDefault="0074146E" w:rsidP="00B62C96">
            <w:pPr>
              <w:rPr>
                <w:rFonts w:cs="Times New Roman"/>
                <w:szCs w:val="24"/>
                <w:lang w:val="en-US"/>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371"/>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Нотариално заверено изрично пълномощно, в случай че документите не се подават лично от кандидата. Представя се във формат „pdf</w:t>
            </w:r>
            <w:r w:rsidRPr="0074146E">
              <w:rPr>
                <w:szCs w:val="24"/>
                <w:lang w:val="en-US"/>
              </w:rPr>
              <w:t xml:space="preserve">” </w:t>
            </w:r>
            <w:r w:rsidRPr="0074146E">
              <w:rPr>
                <w:szCs w:val="24"/>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D40264">
        <w:trPr>
          <w:gridAfter w:val="1"/>
          <w:wAfter w:w="13" w:type="dxa"/>
          <w:trHeight w:val="376"/>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Формуляр за кандидатстване. Представя се във формат "</w:t>
            </w:r>
            <w:r w:rsidRPr="0074146E">
              <w:rPr>
                <w:szCs w:val="24"/>
                <w:lang w:val="en-US"/>
              </w:rPr>
              <w:t>pdf</w:t>
            </w:r>
            <w:r w:rsidRPr="0074146E">
              <w:rPr>
                <w:szCs w:val="24"/>
              </w:rPr>
              <w:t>"</w:t>
            </w:r>
            <w:r w:rsidRPr="0074146E">
              <w:rPr>
                <w:szCs w:val="24"/>
                <w:lang w:val="en-US"/>
              </w:rPr>
              <w:t>(</w:t>
            </w:r>
            <w:r w:rsidRPr="0074146E">
              <w:rPr>
                <w:szCs w:val="24"/>
              </w:rPr>
              <w:t xml:space="preserve">Приложение № </w:t>
            </w:r>
            <w:r w:rsidRPr="0074146E">
              <w:rPr>
                <w:szCs w:val="24"/>
                <w:lang w:val="en-US"/>
              </w:rPr>
              <w:t>2</w:t>
            </w:r>
            <w:r w:rsidRPr="0074146E">
              <w:rPr>
                <w:szCs w:val="24"/>
              </w:rPr>
              <w:t xml:space="preserve"> </w:t>
            </w:r>
            <w:r w:rsidRPr="0074146E">
              <w:rPr>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468"/>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Свидетелство за съдимост на</w:t>
            </w:r>
            <w:r w:rsidRPr="0074146E">
              <w:rPr>
                <w:szCs w:val="24"/>
                <w:lang w:val="en-US"/>
              </w:rPr>
              <w:t xml:space="preserve"> </w:t>
            </w:r>
            <w:r w:rsidRPr="0074146E">
              <w:rPr>
                <w:szCs w:val="24"/>
              </w:rPr>
              <w:t>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270"/>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3.</w:t>
            </w: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Таблица за допустими инвестиции във формат „xls“ или „xlsx“, а когато проектното предложение се подава от упълномощено лице -  и във формат „pdf”, подписанa и сканиранa от кандидата</w:t>
            </w:r>
            <w:r w:rsidRPr="0074146E">
              <w:rPr>
                <w:szCs w:val="24"/>
                <w:lang w:val="en-US"/>
              </w:rPr>
              <w:t xml:space="preserve"> .</w:t>
            </w:r>
            <w:r w:rsidRPr="0074146E">
              <w:rPr>
                <w:szCs w:val="24"/>
              </w:rPr>
              <w:t xml:space="preserve"> </w:t>
            </w:r>
            <w:r w:rsidRPr="0074146E">
              <w:rPr>
                <w:szCs w:val="24"/>
                <w:lang w:val="en-US"/>
              </w:rPr>
              <w:t>(</w:t>
            </w:r>
            <w:r w:rsidRPr="0074146E">
              <w:rPr>
                <w:szCs w:val="24"/>
              </w:rPr>
              <w:t xml:space="preserve">Приложение №  </w:t>
            </w:r>
            <w:r w:rsidRPr="0074146E">
              <w:rPr>
                <w:szCs w:val="24"/>
                <w:lang w:val="en-US"/>
              </w:rPr>
              <w:t>4</w:t>
            </w:r>
            <w:r w:rsidRPr="0074146E">
              <w:rPr>
                <w:szCs w:val="24"/>
              </w:rPr>
              <w:t xml:space="preserve"> </w:t>
            </w:r>
            <w:r w:rsidRPr="0074146E">
              <w:rPr>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690"/>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4.</w:t>
            </w: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 xml:space="preserve">Удостоверение, издадено от Националната агенция за приходите, че ползвателят на помощта няма просрочени задължения, издадено не по-рано от 1 месец, предхождащ датата на подаване на проектното предложение. </w:t>
            </w:r>
            <w:r w:rsidRPr="0074146E">
              <w:rPr>
                <w:i/>
                <w:szCs w:val="24"/>
              </w:rPr>
              <w:t>Документът се предоставя от всички кандидати.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69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Декларация по чл. 25, ал. 2 от ЗУСЕСИФ (подписана, подпечатана и сканирана от кандидата</w:t>
            </w:r>
            <w:r w:rsidRPr="0074146E">
              <w:rPr>
                <w:szCs w:val="24"/>
                <w:lang w:val="en-US"/>
              </w:rPr>
              <w:t>)</w:t>
            </w:r>
            <w:r w:rsidRPr="0074146E">
              <w:rPr>
                <w:szCs w:val="24"/>
              </w:rPr>
              <w:t>. Представя се във формат "pdf"</w:t>
            </w:r>
            <w:r w:rsidRPr="0074146E">
              <w:rPr>
                <w:szCs w:val="24"/>
                <w:lang w:val="en-US"/>
              </w:rPr>
              <w:t>(</w:t>
            </w:r>
            <w:r w:rsidRPr="0074146E">
              <w:rPr>
                <w:szCs w:val="24"/>
              </w:rPr>
              <w:t>Приложение №</w:t>
            </w:r>
            <w:r w:rsidRPr="0074146E">
              <w:rPr>
                <w:szCs w:val="24"/>
                <w:lang w:val="en-US"/>
              </w:rPr>
              <w:t>7</w:t>
            </w:r>
            <w:r w:rsidRPr="0074146E">
              <w:rPr>
                <w:szCs w:val="24"/>
              </w:rPr>
              <w:t xml:space="preserve"> </w:t>
            </w:r>
            <w:r w:rsidRPr="0074146E">
              <w:rPr>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63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Декларация по чл. 19 и 20 от Закона за защита на личните данни. Представя се във формат "</w:t>
            </w:r>
            <w:r w:rsidRPr="0074146E">
              <w:rPr>
                <w:szCs w:val="24"/>
                <w:lang w:val="en-US"/>
              </w:rPr>
              <w:t>pdf</w:t>
            </w:r>
            <w:r w:rsidRPr="0074146E">
              <w:rPr>
                <w:szCs w:val="24"/>
              </w:rPr>
              <w:t>.</w:t>
            </w:r>
            <w:r w:rsidRPr="0074146E">
              <w:rPr>
                <w:szCs w:val="24"/>
                <w:lang w:val="en-US"/>
              </w:rPr>
              <w:t xml:space="preserve"> (</w:t>
            </w:r>
            <w:r w:rsidRPr="0074146E">
              <w:rPr>
                <w:szCs w:val="24"/>
              </w:rPr>
              <w:t xml:space="preserve">Приложение № </w:t>
            </w:r>
            <w:r w:rsidRPr="0074146E">
              <w:rPr>
                <w:szCs w:val="24"/>
                <w:lang w:val="en-US"/>
              </w:rPr>
              <w:t>10)</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34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 xml:space="preserve">Декларация за нередности. Представя се във формат </w:t>
            </w:r>
            <w:r w:rsidRPr="0074146E">
              <w:rPr>
                <w:szCs w:val="24"/>
                <w:lang w:val="en-US"/>
              </w:rPr>
              <w:t>pdf (</w:t>
            </w:r>
            <w:r w:rsidRPr="0074146E">
              <w:rPr>
                <w:szCs w:val="24"/>
              </w:rPr>
              <w:t xml:space="preserve">Приложение № </w:t>
            </w:r>
            <w:r w:rsidRPr="0074146E">
              <w:rPr>
                <w:szCs w:val="24"/>
                <w:lang w:val="en-US"/>
              </w:rPr>
              <w:t>5)</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495"/>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 xml:space="preserve">Декларация по </w:t>
            </w:r>
            <w:hyperlink r:id="rId8" w:history="1">
              <w:r w:rsidRPr="0074146E">
                <w:rPr>
                  <w:rStyle w:val="Hyperlink"/>
                  <w:sz w:val="24"/>
                  <w:szCs w:val="24"/>
                </w:rPr>
                <w:t>чл. 4а, ал. 1 ЗМСП</w:t>
              </w:r>
            </w:hyperlink>
            <w:r w:rsidRPr="0074146E">
              <w:rPr>
                <w:szCs w:val="24"/>
              </w:rPr>
              <w:t xml:space="preserve"> (по образец, утвърден от министъра на икономиката и енергетиката) с подпис/и, печат и сканирана във формат „</w:t>
            </w:r>
            <w:r w:rsidRPr="0074146E">
              <w:rPr>
                <w:szCs w:val="24"/>
                <w:lang w:val="en-US"/>
              </w:rPr>
              <w:t>pdf</w:t>
            </w:r>
            <w:r w:rsidRPr="0074146E">
              <w:rPr>
                <w:szCs w:val="24"/>
              </w:rPr>
              <w:t>“</w:t>
            </w:r>
            <w:r w:rsidRPr="0074146E">
              <w:rPr>
                <w:szCs w:val="24"/>
                <w:lang w:val="en-US"/>
              </w:rPr>
              <w:t>.</w:t>
            </w:r>
            <w:r w:rsidRPr="0074146E">
              <w:rPr>
                <w:szCs w:val="24"/>
              </w:rPr>
              <w:t xml:space="preserve"> </w:t>
            </w:r>
            <w:r w:rsidRPr="0074146E">
              <w:rPr>
                <w:i/>
                <w:szCs w:val="24"/>
              </w:rPr>
              <w:t>Не се представя от кандидати, които са големи предприятия.</w:t>
            </w:r>
            <w:r w:rsidRPr="0074146E">
              <w:rPr>
                <w:szCs w:val="24"/>
                <w:lang w:val="en-US"/>
              </w:rPr>
              <w:t xml:space="preserve"> (</w:t>
            </w:r>
            <w:r w:rsidRPr="0074146E">
              <w:rPr>
                <w:szCs w:val="24"/>
              </w:rPr>
              <w:t xml:space="preserve">Приложение № </w:t>
            </w:r>
            <w:r w:rsidRPr="0074146E">
              <w:rPr>
                <w:szCs w:val="24"/>
                <w:lang w:val="en-US"/>
              </w:rPr>
              <w:t>9</w:t>
            </w:r>
            <w:r w:rsidRPr="0074146E">
              <w:rPr>
                <w:szCs w:val="24"/>
              </w:rPr>
              <w:t xml:space="preserve">  </w:t>
            </w:r>
            <w:r w:rsidRPr="0074146E">
              <w:rPr>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423"/>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Документ, издаден от обслужващата банка за банковата сметка на кандидата, по която ще бъде преведена финансовата помощ, получена по реда на тази наредба. Представя се във фомат "</w:t>
            </w:r>
            <w:r w:rsidRPr="0074146E">
              <w:rPr>
                <w:szCs w:val="24"/>
                <w:lang w:val="en-US"/>
              </w:rPr>
              <w:t>pdf</w:t>
            </w:r>
            <w:r w:rsidRPr="0074146E">
              <w:rPr>
                <w:szCs w:val="24"/>
              </w:rPr>
              <w:t xml:space="preserve">"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404"/>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574C80" w:rsidRDefault="0074146E" w:rsidP="0074146E">
            <w:pPr>
              <w:pStyle w:val="NormalWeb"/>
              <w:spacing w:before="240" w:beforeAutospacing="0" w:after="0" w:afterAutospacing="0"/>
              <w:jc w:val="both"/>
            </w:pPr>
            <w:r w:rsidRPr="00574C80">
              <w:t>Бизнес план за 5-годишен период, а в случаите на инвестиции за създаване на трайни насаждения или извършване на строително-</w:t>
            </w:r>
            <w:r w:rsidRPr="00574C80">
              <w:lastRenderedPageBreak/>
              <w:t xml:space="preserve">монтажни работи - за 10-годишен период - по образец, утвърден от изпълнителния директор на Държавен фонд "Земеделие" с подпис/и, печат на всяка страница и сканиран във формат “pdf” и таблиците от Бизнес плана в “xls” </w:t>
            </w:r>
            <w:r w:rsidRPr="00574C80">
              <w:rPr>
                <w:lang w:val="en-US"/>
              </w:rPr>
              <w:t>(</w:t>
            </w:r>
            <w:r w:rsidRPr="00574C80">
              <w:t>Приложение 3)</w:t>
            </w:r>
            <w:r w:rsidRPr="00574C80">
              <w:rPr>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534"/>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4.</w:t>
            </w:r>
          </w:p>
        </w:tc>
        <w:tc>
          <w:tcPr>
            <w:tcW w:w="6684" w:type="dxa"/>
          </w:tcPr>
          <w:p w:rsidR="0074146E" w:rsidRPr="00574C80" w:rsidRDefault="0074146E" w:rsidP="0074146E">
            <w:pPr>
              <w:pStyle w:val="NormalWeb"/>
              <w:spacing w:before="0" w:beforeAutospacing="0" w:after="0" w:afterAutospacing="0"/>
              <w:jc w:val="both"/>
            </w:pPr>
            <w:r w:rsidRPr="00574C80">
              <w:t>Решение на компетентния орган на юридическото лице за кандидатства</w:t>
            </w:r>
            <w:r w:rsidR="00CF710D">
              <w:t>не по реда на настоящите насоки</w:t>
            </w:r>
            <w:r w:rsidRPr="00574C80">
              <w:t>.</w:t>
            </w:r>
            <w:r w:rsidR="00CF710D">
              <w:rPr>
                <w:lang w:val="en-US"/>
              </w:rPr>
              <w:t xml:space="preserve"> </w:t>
            </w:r>
            <w:r w:rsidRPr="00574C80">
              <w:t>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95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574C80" w:rsidRDefault="0074146E" w:rsidP="0074146E">
            <w:pPr>
              <w:pStyle w:val="NormalWeb"/>
              <w:spacing w:before="0" w:beforeAutospacing="0" w:after="0" w:afterAutospacing="0"/>
              <w:jc w:val="both"/>
            </w:pPr>
            <w:r w:rsidRPr="00574C80">
              <w:rPr>
                <w:color w:val="000000"/>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r w:rsidRPr="00574C80">
              <w:rPr>
                <w:color w:val="000000"/>
                <w:lang w:val="en-US"/>
              </w:rPr>
              <w:t xml:space="preserve">. </w:t>
            </w:r>
            <w:r w:rsidRPr="00574C80">
              <w:t>Представя се във формат „</w:t>
            </w:r>
            <w:r w:rsidRPr="00CF710D">
              <w:t>pdf</w:t>
            </w:r>
            <w:r w:rsidRPr="00574C80">
              <w:t xml:space="preserve">“ </w:t>
            </w:r>
            <w:r w:rsidRPr="00574C80">
              <w:rPr>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388"/>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574C80" w:rsidRDefault="0074146E" w:rsidP="0074146E">
            <w:pPr>
              <w:pStyle w:val="NormalWeb"/>
              <w:spacing w:before="0" w:beforeAutospacing="0" w:after="0" w:afterAutospacing="0"/>
              <w:jc w:val="both"/>
            </w:pPr>
            <w:r w:rsidRPr="00574C80">
              <w:t>Справка за дълготрайни материални активи</w:t>
            </w:r>
            <w:r w:rsidRPr="00574C80">
              <w:rPr>
                <w:lang w:val="en-US"/>
              </w:rPr>
              <w:t xml:space="preserve"> </w:t>
            </w:r>
            <w:r w:rsidRPr="00574C80">
              <w:t xml:space="preserve">към датата на подаване на проектното предложение. Представя се във формат „pdf“ </w:t>
            </w:r>
            <w:r w:rsidRPr="00574C80">
              <w:rPr>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5.</w:t>
            </w:r>
          </w:p>
        </w:tc>
        <w:tc>
          <w:tcPr>
            <w:tcW w:w="6684" w:type="dxa"/>
          </w:tcPr>
          <w:p w:rsidR="0074146E" w:rsidRPr="00574C80" w:rsidRDefault="0074146E" w:rsidP="0074146E">
            <w:pPr>
              <w:pStyle w:val="NormalWeb"/>
              <w:spacing w:before="0" w:beforeAutospacing="0" w:after="0" w:afterAutospacing="0"/>
              <w:jc w:val="both"/>
            </w:pPr>
            <w:r w:rsidRPr="00574C80">
              <w:t>Удостоверение за актуално състояние и удостоверение за ликвидация и несъстоятелност – за физически лица, чиито данни не подлежат на вписване в Регистър БУЛСТАТ и за юридически лица, чийто данни не подлежат на вписване в Търговски регистър и регистъра на Юридическите лица с нестопанска цел.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Default="0074146E" w:rsidP="00340601">
            <w:pPr>
              <w:pStyle w:val="ListParagraph"/>
              <w:numPr>
                <w:ilvl w:val="0"/>
                <w:numId w:val="7"/>
              </w:numPr>
              <w:jc w:val="center"/>
              <w:rPr>
                <w:rFonts w:cs="Times New Roman"/>
                <w:szCs w:val="24"/>
              </w:rPr>
            </w:pPr>
            <w:r w:rsidRPr="00BE50DE">
              <w:rPr>
                <w:rFonts w:cs="Times New Roman"/>
                <w:szCs w:val="24"/>
              </w:rPr>
              <w:t>6</w:t>
            </w:r>
          </w:p>
          <w:p w:rsidR="0074146E" w:rsidRPr="00340601" w:rsidRDefault="0074146E" w:rsidP="00340601">
            <w:pPr>
              <w:pStyle w:val="ListParagraph"/>
              <w:numPr>
                <w:ilvl w:val="1"/>
                <w:numId w:val="7"/>
              </w:numPr>
              <w:rPr>
                <w:rFonts w:cs="Times New Roman"/>
                <w:szCs w:val="24"/>
              </w:rPr>
            </w:pPr>
            <w:r w:rsidRPr="00340601">
              <w:rPr>
                <w:rFonts w:cs="Times New Roman"/>
                <w:szCs w:val="24"/>
              </w:rPr>
              <w:t>.</w:t>
            </w:r>
          </w:p>
        </w:tc>
        <w:tc>
          <w:tcPr>
            <w:tcW w:w="6684" w:type="dxa"/>
          </w:tcPr>
          <w:p w:rsidR="0074146E" w:rsidRPr="00574C80" w:rsidRDefault="0074146E" w:rsidP="00BA2A17">
            <w:pPr>
              <w:pStyle w:val="NormalWeb"/>
              <w:spacing w:before="0" w:beforeAutospacing="0" w:after="0" w:afterAutospacing="0"/>
              <w:jc w:val="both"/>
            </w:pPr>
            <w:r w:rsidRPr="00574C80">
              <w:t>Удостоверение за наличие или липса на публични задължения към Община</w:t>
            </w:r>
            <w:r w:rsidR="00BA2A17">
              <w:t xml:space="preserve"> Лом</w:t>
            </w:r>
            <w:r w:rsidRPr="00574C80">
              <w:t xml:space="preserve"> .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7.</w:t>
            </w:r>
          </w:p>
        </w:tc>
        <w:tc>
          <w:tcPr>
            <w:tcW w:w="6684" w:type="dxa"/>
          </w:tcPr>
          <w:p w:rsidR="0074146E" w:rsidRPr="00574C80" w:rsidRDefault="0074146E" w:rsidP="0074146E">
            <w:pPr>
              <w:pStyle w:val="NormalWeb"/>
              <w:spacing w:before="0" w:beforeAutospacing="0" w:after="0" w:afterAutospacing="0"/>
              <w:jc w:val="both"/>
            </w:pPr>
            <w:r w:rsidRPr="00574C80">
              <w:t>Удостоверение от органите на Изпълнителна агенция „Главна инспекция по труда“ във връзка с обстоятелствата, че за кандидатът не е установено с влязло в сила наказателно постановление, или съдебно решение, нарушение на чл. 61, ал. 1, чл. 62, ал. 1 или 3, чл. 63, ал. 1 или 2, чл. 118,</w:t>
            </w:r>
            <w:r w:rsidRPr="00574C80">
              <w:rPr>
                <w:spacing w:val="53"/>
              </w:rPr>
              <w:t xml:space="preserve"> </w:t>
            </w:r>
            <w:r w:rsidRPr="00574C80">
              <w:t>чл. 128, чл. 228, ал. 3, чл. 245 и чл. 301 - 305 от Кодекса на труда или чл. 13, ал. 1 от Закона за трудовата миграция и трудовата мобилност или аналогични задължения;</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8A2E75">
        <w:trPr>
          <w:gridAfter w:val="1"/>
          <w:wAfter w:w="13" w:type="dxa"/>
          <w:trHeight w:val="516"/>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8.</w:t>
            </w: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Инвентарна книга към датата на подаване на проектното предложение с разбивка по вид на актив, дата и цена на придобиване. Представя се във формат "</w:t>
            </w:r>
            <w:r w:rsidRPr="0074146E">
              <w:rPr>
                <w:szCs w:val="24"/>
                <w:lang w:val="en-US"/>
              </w:rPr>
              <w:t>pdf</w:t>
            </w:r>
            <w:r w:rsidRPr="0074146E">
              <w:rPr>
                <w:szCs w:val="24"/>
              </w:rPr>
              <w:t>"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9.</w:t>
            </w:r>
          </w:p>
        </w:tc>
        <w:tc>
          <w:tcPr>
            <w:tcW w:w="6684" w:type="dxa"/>
          </w:tcPr>
          <w:p w:rsidR="0074146E" w:rsidRPr="00574C80" w:rsidRDefault="0074146E" w:rsidP="0074146E">
            <w:pPr>
              <w:pStyle w:val="NormalWeb"/>
              <w:spacing w:before="0" w:beforeAutospacing="0" w:after="0" w:afterAutospacing="0"/>
              <w:jc w:val="both"/>
            </w:pPr>
            <w:r w:rsidRPr="00574C80">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w:t>
            </w:r>
            <w:r w:rsidRPr="00574C80">
              <w:rPr>
                <w:lang w:val="en-US"/>
              </w:rPr>
              <w:t>pdf</w:t>
            </w:r>
            <w:r w:rsidRPr="00574C80">
              <w:t xml:space="preserve">"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516"/>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10.</w:t>
            </w:r>
          </w:p>
        </w:tc>
        <w:tc>
          <w:tcPr>
            <w:tcW w:w="6684" w:type="dxa"/>
          </w:tcPr>
          <w:p w:rsidR="0074146E" w:rsidRPr="00574C80" w:rsidRDefault="0074146E" w:rsidP="0074146E">
            <w:pPr>
              <w:pStyle w:val="NormalWeb"/>
              <w:spacing w:before="0" w:beforeAutospacing="0" w:after="0" w:afterAutospacing="0"/>
              <w:jc w:val="both"/>
            </w:pPr>
            <w:r w:rsidRPr="00574C80">
              <w:t xml:space="preserve">Документ за собственост на земя и/или друг вид недвижими имоти -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(когато е учредено срочно право на строеж) </w:t>
            </w:r>
            <w:r w:rsidRPr="00574C80">
              <w:rPr>
                <w:i/>
                <w:iCs/>
              </w:rPr>
              <w:t>.</w:t>
            </w:r>
            <w:r w:rsidRPr="00574C80">
              <w:t>Представя се във формат "</w:t>
            </w:r>
            <w:r w:rsidRPr="00574C80">
              <w:rPr>
                <w:lang w:val="en-US"/>
              </w:rPr>
              <w:t>pdf</w:t>
            </w:r>
            <w:r w:rsidRPr="00574C80">
              <w:t>"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lastRenderedPageBreak/>
              <w:t>11.</w:t>
            </w:r>
          </w:p>
        </w:tc>
        <w:tc>
          <w:tcPr>
            <w:tcW w:w="6684" w:type="dxa"/>
          </w:tcPr>
          <w:p w:rsidR="0074146E" w:rsidRPr="00574C80" w:rsidRDefault="0074146E" w:rsidP="0074146E">
            <w:pPr>
              <w:pStyle w:val="NormalWeb"/>
              <w:spacing w:before="0" w:beforeAutospacing="0" w:after="0" w:afterAutospacing="0"/>
              <w:jc w:val="both"/>
            </w:pPr>
            <w:r w:rsidRPr="00574C80">
              <w:t>Документ за собственост или документ за ползване върху имота (земя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на МЗХ .Представя се във формат "</w:t>
            </w:r>
            <w:r w:rsidRPr="00574C80">
              <w:rPr>
                <w:lang w:val="en-US"/>
              </w:rPr>
              <w:t>pdf</w:t>
            </w:r>
            <w:r w:rsidRPr="00574C80">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574C80" w:rsidRDefault="0074146E" w:rsidP="0074146E">
            <w:pPr>
              <w:pStyle w:val="NormalWeb"/>
              <w:spacing w:before="0" w:beforeAutospacing="0" w:after="0" w:afterAutospacing="0"/>
              <w:jc w:val="both"/>
            </w:pPr>
            <w:r w:rsidRPr="00574C80">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574C80" w:rsidRDefault="0074146E" w:rsidP="0074146E">
            <w:pPr>
              <w:pStyle w:val="NormalWeb"/>
              <w:spacing w:before="0" w:beforeAutospacing="0" w:after="0" w:afterAutospacing="0"/>
              <w:jc w:val="both"/>
            </w:pPr>
            <w:r w:rsidRPr="00574C80">
              <w:t xml:space="preserve"> Разрешение за строеж, когато издаването му се изисква съгласно Закона за устройство на територията (ЗУТ).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12.</w:t>
            </w:r>
          </w:p>
        </w:tc>
        <w:tc>
          <w:tcPr>
            <w:tcW w:w="6684" w:type="dxa"/>
          </w:tcPr>
          <w:p w:rsidR="0074146E" w:rsidRPr="00574C80" w:rsidRDefault="0074146E" w:rsidP="0074146E">
            <w:pPr>
              <w:pStyle w:val="NormalWeb"/>
              <w:spacing w:before="0" w:beforeAutospacing="0" w:after="0" w:afterAutospacing="0"/>
              <w:jc w:val="both"/>
            </w:pPr>
            <w:r w:rsidRPr="00574C80">
              <w:t>Становище на главния архитект, че строежът не се нуждае от издаване на разрешение за строеж (</w:t>
            </w:r>
            <w:r w:rsidRPr="00574C80">
              <w:rPr>
                <w:i/>
              </w:rPr>
              <w:t>(Представя се в случай, че в проектното предложение кандидатът заявява разходи за СМР и е приложимо съгласно националното законодателство.</w:t>
            </w:r>
            <w:r w:rsidRPr="00574C80">
              <w:t>).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13.</w:t>
            </w:r>
          </w:p>
        </w:tc>
        <w:tc>
          <w:tcPr>
            <w:tcW w:w="6684" w:type="dxa"/>
          </w:tcPr>
          <w:p w:rsidR="0074146E" w:rsidRPr="00574C80" w:rsidRDefault="0074146E" w:rsidP="0074146E">
            <w:pPr>
              <w:pStyle w:val="NormalWeb"/>
              <w:spacing w:before="0" w:beforeAutospacing="0" w:after="0" w:afterAutospacing="0"/>
              <w:jc w:val="both"/>
            </w:pPr>
            <w:r w:rsidRPr="00574C80">
              <w:t xml:space="preserve"> Подробни количествени сметки за предвидените строително-монтажни работи, заверени от правоспособно лице – важи в случай, че проектът включва разходи за строително – монтажни работи. Представят се във формат “pdf” ;( Приложение 25)</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rPr>
                <w:rFonts w:cs="Times New Roman"/>
                <w:szCs w:val="24"/>
              </w:rPr>
            </w:pPr>
            <w:r w:rsidRPr="00BE50DE">
              <w:rPr>
                <w:rFonts w:cs="Times New Roman"/>
                <w:szCs w:val="24"/>
              </w:rPr>
              <w:t>.</w:t>
            </w:r>
          </w:p>
        </w:tc>
        <w:tc>
          <w:tcPr>
            <w:tcW w:w="6684" w:type="dxa"/>
          </w:tcPr>
          <w:p w:rsidR="0074146E" w:rsidRPr="00574C80" w:rsidRDefault="0074146E" w:rsidP="0074146E">
            <w:pPr>
              <w:pStyle w:val="NormalWeb"/>
              <w:spacing w:before="0" w:beforeAutospacing="0" w:after="0" w:afterAutospacing="0"/>
              <w:jc w:val="both"/>
            </w:pPr>
            <w:r w:rsidRPr="00574C80">
              <w:t>Разрешение за поставяне, издадено в съответствие със Закона за устройство на територията за разходи за преместваеми обекти.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w:t>
            </w:r>
          </w:p>
        </w:tc>
        <w:tc>
          <w:tcPr>
            <w:tcW w:w="6684" w:type="dxa"/>
          </w:tcPr>
          <w:p w:rsidR="0074146E" w:rsidRPr="00574C80" w:rsidRDefault="0074146E" w:rsidP="0074146E">
            <w:pPr>
              <w:pStyle w:val="NormalWeb"/>
              <w:spacing w:before="0" w:beforeAutospacing="0" w:after="0" w:afterAutospacing="0"/>
              <w:jc w:val="both"/>
            </w:pPr>
            <w:r w:rsidRPr="00574C80">
              <w:t>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w:t>
            </w:r>
          </w:p>
        </w:tc>
        <w:tc>
          <w:tcPr>
            <w:tcW w:w="6684" w:type="dxa"/>
          </w:tcPr>
          <w:p w:rsidR="0074146E" w:rsidRPr="00574C80" w:rsidRDefault="0074146E" w:rsidP="0074146E">
            <w:pPr>
              <w:pStyle w:val="NormalWeb"/>
              <w:spacing w:before="0" w:beforeAutospacing="0" w:after="0" w:afterAutospacing="0"/>
              <w:jc w:val="both"/>
            </w:pPr>
            <w:r w:rsidRPr="00574C80">
              <w:t xml:space="preserve">Анализ,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w:t>
            </w:r>
            <w:r w:rsidRPr="00BA2A17">
              <w:t>биогорива</w:t>
            </w:r>
            <w:r w:rsidRPr="00574C80">
              <w:t xml:space="preserve"> и течни горива от биомаса).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w:t>
            </w:r>
          </w:p>
        </w:tc>
        <w:tc>
          <w:tcPr>
            <w:tcW w:w="6684" w:type="dxa"/>
          </w:tcPr>
          <w:p w:rsidR="0074146E" w:rsidRPr="00574C80" w:rsidRDefault="0074146E" w:rsidP="0074146E">
            <w:pPr>
              <w:pStyle w:val="NormalWeb"/>
              <w:spacing w:before="0" w:beforeAutospacing="0" w:after="0" w:afterAutospacing="0"/>
              <w:jc w:val="both"/>
            </w:pPr>
            <w:r w:rsidRPr="00574C80">
              <w:t>Заснемане на обекта/съоръжението и/или архитектурен план на сградата, съоръжението, обекта, който ще се изгражда, ремонтира или обновява (</w:t>
            </w:r>
            <w:r w:rsidRPr="00574C80">
              <w:rPr>
                <w:i/>
              </w:rPr>
              <w:t>Представя се в случай, че в проектното предложение кандидатът заявява разходи за СМР и е приложимо съгласно националното законодателство.</w:t>
            </w:r>
            <w:r w:rsidRPr="00574C80">
              <w:t>). Представя се във формат „pdf“ или „</w:t>
            </w:r>
            <w:proofErr w:type="spellStart"/>
            <w:r w:rsidRPr="00574C80">
              <w:rPr>
                <w:lang w:val="en-US"/>
              </w:rPr>
              <w:t>rar</w:t>
            </w:r>
            <w:proofErr w:type="spellEnd"/>
            <w:r w:rsidRPr="00574C80">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b/>
                <w:szCs w:val="24"/>
              </w:rPr>
              <w:t>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w:t>
            </w:r>
            <w:r w:rsidRPr="0074146E">
              <w:rPr>
                <w:b/>
                <w:color w:val="C00000"/>
                <w:szCs w:val="24"/>
              </w:rPr>
              <w:t xml:space="preserve"> </w:t>
            </w:r>
            <w:r w:rsidRPr="0074146E">
              <w:rPr>
                <w:b/>
                <w:szCs w:val="24"/>
              </w:rPr>
              <w:t>левове или евро с посочен ДДС</w:t>
            </w:r>
            <w:r w:rsidRPr="0074146E">
              <w:rPr>
                <w:b/>
                <w:i/>
                <w:szCs w:val="24"/>
              </w:rPr>
              <w:t>.</w:t>
            </w:r>
            <w:r w:rsidRPr="0074146E">
              <w:rPr>
                <w:i/>
                <w:szCs w:val="24"/>
              </w:rPr>
              <w:t xml:space="preserve"> Документът се предоставя в случаите, че разходът, за който се кандидатства е наличен в публикувания списък с активите, дейностите и услугите, за които са определени референтни разходи</w:t>
            </w:r>
            <w:r w:rsidRPr="0074146E">
              <w:rPr>
                <w:i/>
                <w:szCs w:val="24"/>
                <w:lang w:val="en-US"/>
              </w:rPr>
              <w:t>.</w:t>
            </w:r>
            <w:r w:rsidRPr="0074146E">
              <w:rPr>
                <w:i/>
                <w:szCs w:val="24"/>
              </w:rPr>
              <w:t xml:space="preserve"> Представя се във формат „pdf“ . В случаите на инвестиции за строително-монтажни работи към договорите се прилагат и количествено-стойностни сметки във формат "xls</w:t>
            </w:r>
            <w:r w:rsidRPr="0074146E">
              <w:rPr>
                <w:i/>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b/>
                <w:szCs w:val="24"/>
              </w:rPr>
              <w:t>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w:t>
            </w:r>
            <w:r w:rsidRPr="0074146E">
              <w:rPr>
                <w:szCs w:val="24"/>
              </w:rPr>
              <w:t xml:space="preserve">. </w:t>
            </w:r>
            <w:r w:rsidRPr="0074146E">
              <w:rPr>
                <w:i/>
                <w:szCs w:val="24"/>
              </w:rPr>
              <w:t>Документите се предоставят в случаите, че разходът, за който се кандидатства не е наличен в публикувания списък с активите, дейностите и услугите, за които са определени референтни разходи.</w:t>
            </w:r>
            <w:r w:rsidRPr="0074146E">
              <w:rPr>
                <w:i/>
                <w:color w:val="000000" w:themeColor="text1"/>
                <w:szCs w:val="24"/>
              </w:rPr>
              <w:t xml:space="preserve"> В случаите, когато оферентите са чуждестранни лица, следва да представят документ за правосубектност съгласно националното им законодателство</w:t>
            </w:r>
            <w:r w:rsidRPr="0074146E">
              <w:rPr>
                <w:i/>
                <w:color w:val="000000" w:themeColor="text1"/>
                <w:szCs w:val="24"/>
                <w:lang w:val="en-US"/>
              </w:rPr>
              <w:t xml:space="preserve">. </w:t>
            </w:r>
            <w:r w:rsidRPr="0074146E">
              <w:rPr>
                <w:szCs w:val="24"/>
              </w:rPr>
              <w:t>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Предварителни или окончателни договори с описани вид, количества и цена на суровините (</w:t>
            </w:r>
            <w:r w:rsidRPr="0074146E">
              <w:rPr>
                <w:i/>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Pr="0074146E">
              <w:rPr>
                <w:szCs w:val="24"/>
              </w:rPr>
              <w:t>) и/или декларация по образец от кандидата с описани вид и количества на суровините (</w:t>
            </w:r>
            <w:r w:rsidRPr="0074146E">
              <w:rPr>
                <w:i/>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Pr="0074146E">
              <w:rPr>
                <w:szCs w:val="24"/>
              </w:rPr>
              <w:t>)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w:t>
            </w:r>
            <w:r w:rsidRPr="0074146E">
              <w:rPr>
                <w:i/>
                <w:szCs w:val="24"/>
              </w:rPr>
              <w:t>важи в случаите на проекти, включващи инвестиции за производството на биоенергия за собствени нужди</w:t>
            </w:r>
            <w:r w:rsidRPr="0074146E">
              <w:rPr>
                <w:szCs w:val="24"/>
              </w:rPr>
              <w:t>).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w:t>
            </w:r>
          </w:p>
        </w:tc>
        <w:tc>
          <w:tcPr>
            <w:tcW w:w="6684" w:type="dxa"/>
          </w:tcPr>
          <w:p w:rsidR="0074146E" w:rsidRPr="00574C80" w:rsidRDefault="0074146E" w:rsidP="0074146E">
            <w:pPr>
              <w:pStyle w:val="NormalWeb"/>
              <w:spacing w:before="0" w:beforeAutospacing="0" w:after="0" w:afterAutospacing="0"/>
              <w:jc w:val="both"/>
            </w:pPr>
            <w:r w:rsidRPr="00574C80">
              <w:t>Предварителни или окончателни договори за услуги и доставки – обект на инвестицията, включително с посочени марка, модел, цена в левове или евро с посочен ДДС и срок за изпълнение(важи в случаите, когато кандидатът не се явява възложител по Закона за обществените поръчки или не попада в обхвата на Постановление № 160 на ПМС от 08.07.2016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w:t>
            </w:r>
          </w:p>
        </w:tc>
        <w:tc>
          <w:tcPr>
            <w:tcW w:w="6684" w:type="dxa"/>
          </w:tcPr>
          <w:p w:rsidR="0074146E" w:rsidRPr="00574C80" w:rsidRDefault="0074146E" w:rsidP="0074146E">
            <w:pPr>
              <w:pStyle w:val="NormalWeb"/>
              <w:spacing w:before="0" w:beforeAutospacing="0" w:after="0" w:afterAutospacing="0"/>
              <w:jc w:val="both"/>
            </w:pPr>
            <w:r w:rsidRPr="00574C80">
              <w:t xml:space="preserve">Договор за финансов лизинг с приложен към него погасителен план за изплащане на лизинговите вноски (важи в случай, че проектът </w:t>
            </w:r>
            <w:r w:rsidRPr="00574C80">
              <w:lastRenderedPageBreak/>
              <w:t>включва разходи за закупуване на активи чрез финансов лизинг).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w:t>
            </w: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 xml:space="preserve">Писмена обосновка за мотивите, обусловили избора, когато избраната оферта не е с най-ниска цена – важи в случаите когато за заявения за финансиране разход, кандидатът е представил съпоставими оферти, независимо че разходът е включен в списъка с референтни цени.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 xml:space="preserve">Фактури, придружени с платежни нареждания за извършени разходи преди подаване на проектното предложение – важи в случаите на разходи, свързани с проекта,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проектното предложение, така и по време на неговото изпълнение, когато такива документи са издадени преди подаване на проектното предложение. Предоставят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w:t>
            </w: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Оферта и/или извлечение от каталог на производител /доставчик/ строител и/или проучване в интернет за всяка отделна инвестиция в дълготрайни активи - с предложена цена от</w:t>
            </w:r>
            <w:r w:rsidRPr="0074146E">
              <w:rPr>
                <w:spacing w:val="-17"/>
                <w:szCs w:val="24"/>
              </w:rPr>
              <w:t xml:space="preserve"> </w:t>
            </w:r>
            <w:r w:rsidRPr="0074146E">
              <w:rPr>
                <w:szCs w:val="24"/>
              </w:rPr>
              <w:t>производителя/доставчика/ 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В случаите, когато оферентите са чуждестранни лица, следва да представят документ за правосубектност, съгласно Националното им законодателство.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 xml:space="preserve">Документация по проведената съгласно изискванията на ЗОП процедура за избор на изпълнител/и - </w:t>
            </w:r>
            <w:r w:rsidRPr="0074146E">
              <w:rPr>
                <w:i/>
                <w:iCs/>
                <w:szCs w:val="24"/>
              </w:rPr>
              <w:t>важи в случай, че проектът включва разходи, извършени преди подаване на проектното предложение от кандидат, който се явява възложител по чл. 7 или чл. 5 и 6 ЗОП.</w:t>
            </w:r>
            <w:r w:rsidRPr="0074146E">
              <w:rPr>
                <w:szCs w:val="24"/>
              </w:rPr>
              <w:t xml:space="preserve">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rPr>
                <w:rFonts w:cs="Times New Roman"/>
                <w:szCs w:val="24"/>
              </w:rPr>
            </w:pPr>
            <w:r w:rsidRPr="00BE50DE">
              <w:rPr>
                <w:rFonts w:cs="Times New Roman"/>
                <w:szCs w:val="24"/>
              </w:rPr>
              <w:t>.</w:t>
            </w:r>
          </w:p>
        </w:tc>
        <w:tc>
          <w:tcPr>
            <w:tcW w:w="6684" w:type="dxa"/>
          </w:tcPr>
          <w:p w:rsidR="0074146E" w:rsidRPr="0074146E" w:rsidRDefault="0074146E" w:rsidP="0074146E">
            <w:pPr>
              <w:widowControl w:val="0"/>
              <w:tabs>
                <w:tab w:val="left" w:pos="851"/>
              </w:tabs>
              <w:autoSpaceDE w:val="0"/>
              <w:autoSpaceDN w:val="0"/>
              <w:adjustRightInd w:val="0"/>
              <w:spacing w:after="0" w:line="240" w:lineRule="auto"/>
              <w:jc w:val="both"/>
              <w:rPr>
                <w:szCs w:val="24"/>
              </w:rPr>
            </w:pPr>
            <w:r w:rsidRPr="0074146E">
              <w:rPr>
                <w:szCs w:val="24"/>
              </w:rPr>
              <w:t xml:space="preserve">Разрешително за водовземане или ползване на повърхностен воден обект изграждане на съоръжения за водовземане, ако се предвижда такова, или договор за извършване на услуга "водоподаване за напояване" - </w:t>
            </w:r>
            <w:r w:rsidRPr="0074146E">
              <w:rPr>
                <w:i/>
                <w:iCs/>
                <w:szCs w:val="24"/>
              </w:rPr>
              <w:t>за проекти с включени инвестиции за напоителни системи.</w:t>
            </w:r>
            <w:r w:rsidRPr="0074146E">
              <w:rPr>
                <w:szCs w:val="24"/>
              </w:rPr>
              <w:t xml:space="preserve">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tabs>
                <w:tab w:val="left" w:pos="851"/>
              </w:tabs>
              <w:autoSpaceDE w:val="0"/>
              <w:autoSpaceDN w:val="0"/>
              <w:adjustRightInd w:val="0"/>
              <w:spacing w:after="0" w:line="240" w:lineRule="auto"/>
              <w:jc w:val="both"/>
              <w:rPr>
                <w:szCs w:val="24"/>
              </w:rPr>
            </w:pPr>
            <w:r w:rsidRPr="0074146E">
              <w:rPr>
                <w:szCs w:val="24"/>
              </w:rPr>
              <w:t xml:space="preserve">Становище за допустимост по чл. 155, ал. 1, т. 23 от Закона за водите, издадено от директора на съответната Басейнова дирекция за управление на водите към Министерството на околната среда и водите за съответствие на инвестиционното предложение с действащите план за управление на речните басейни и план за управление на риска от наводнения - </w:t>
            </w:r>
            <w:r w:rsidRPr="0074146E">
              <w:rPr>
                <w:i/>
                <w:iCs/>
                <w:szCs w:val="24"/>
              </w:rPr>
              <w:t>предоставя се на кандидата от съответната РИОСВ ведно с документа по т. 20 за проекти с включени инвестиции за напоителни системи и оборудване.</w:t>
            </w:r>
            <w:r w:rsidRPr="0074146E">
              <w:rPr>
                <w:szCs w:val="24"/>
              </w:rPr>
              <w:t xml:space="preserve">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915"/>
        </w:trPr>
        <w:tc>
          <w:tcPr>
            <w:tcW w:w="849" w:type="dxa"/>
            <w:shd w:val="clear" w:color="auto" w:fill="auto"/>
            <w:vAlign w:val="center"/>
          </w:tcPr>
          <w:p w:rsidR="0074146E" w:rsidRPr="00A74DD2" w:rsidRDefault="0074146E" w:rsidP="00340601">
            <w:pPr>
              <w:pStyle w:val="ListParagraph"/>
              <w:numPr>
                <w:ilvl w:val="0"/>
                <w:numId w:val="7"/>
              </w:numPr>
              <w:jc w:val="center"/>
              <w:rPr>
                <w:rFonts w:cs="Times New Roman"/>
                <w:szCs w:val="24"/>
              </w:rPr>
            </w:pPr>
            <w:r w:rsidRPr="00A74DD2">
              <w:rPr>
                <w:rFonts w:cs="Times New Roman"/>
                <w:szCs w:val="24"/>
              </w:rPr>
              <w:lastRenderedPageBreak/>
              <w:t>30.</w:t>
            </w:r>
          </w:p>
        </w:tc>
        <w:tc>
          <w:tcPr>
            <w:tcW w:w="6684" w:type="dxa"/>
            <w:shd w:val="clear" w:color="auto" w:fill="auto"/>
          </w:tcPr>
          <w:p w:rsidR="0074146E" w:rsidRPr="0074146E" w:rsidRDefault="0074146E" w:rsidP="0074146E">
            <w:pPr>
              <w:widowControl w:val="0"/>
              <w:tabs>
                <w:tab w:val="left" w:pos="851"/>
              </w:tabs>
              <w:autoSpaceDE w:val="0"/>
              <w:autoSpaceDN w:val="0"/>
              <w:adjustRightInd w:val="0"/>
              <w:spacing w:after="0" w:line="240" w:lineRule="auto"/>
              <w:jc w:val="both"/>
              <w:rPr>
                <w:szCs w:val="24"/>
              </w:rPr>
            </w:pPr>
            <w:r w:rsidRPr="00574C80">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w:t>
            </w:r>
          </w:p>
        </w:tc>
        <w:tc>
          <w:tcPr>
            <w:tcW w:w="570" w:type="dxa"/>
            <w:gridSpan w:val="2"/>
            <w:shd w:val="clear" w:color="auto" w:fill="auto"/>
          </w:tcPr>
          <w:p w:rsidR="0074146E" w:rsidRPr="00A74DD2" w:rsidRDefault="0074146E" w:rsidP="00B62C96">
            <w:pPr>
              <w:rPr>
                <w:rFonts w:cs="Times New Roman"/>
                <w:szCs w:val="24"/>
              </w:rPr>
            </w:pPr>
          </w:p>
        </w:tc>
        <w:tc>
          <w:tcPr>
            <w:tcW w:w="570" w:type="dxa"/>
            <w:gridSpan w:val="3"/>
            <w:shd w:val="clear" w:color="auto" w:fill="auto"/>
          </w:tcPr>
          <w:p w:rsidR="0074146E" w:rsidRPr="00A74DD2" w:rsidRDefault="0074146E" w:rsidP="00B62C96">
            <w:pPr>
              <w:rPr>
                <w:rFonts w:cs="Times New Roman"/>
                <w:szCs w:val="24"/>
              </w:rPr>
            </w:pPr>
          </w:p>
        </w:tc>
        <w:tc>
          <w:tcPr>
            <w:tcW w:w="825" w:type="dxa"/>
            <w:gridSpan w:val="3"/>
            <w:shd w:val="clear" w:color="auto" w:fill="auto"/>
          </w:tcPr>
          <w:p w:rsidR="0074146E" w:rsidRPr="00A74DD2" w:rsidRDefault="0074146E" w:rsidP="00B62C96">
            <w:pPr>
              <w:rPr>
                <w:rFonts w:cs="Times New Roman"/>
                <w:szCs w:val="24"/>
              </w:rPr>
            </w:pPr>
          </w:p>
        </w:tc>
        <w:tc>
          <w:tcPr>
            <w:tcW w:w="1446" w:type="dxa"/>
            <w:gridSpan w:val="3"/>
            <w:shd w:val="clear" w:color="auto" w:fill="auto"/>
          </w:tcPr>
          <w:p w:rsidR="0074146E" w:rsidRPr="00A74DD2" w:rsidRDefault="0074146E" w:rsidP="00B62C96">
            <w:pPr>
              <w:rPr>
                <w:rFonts w:cs="Times New Roman"/>
                <w:szCs w:val="24"/>
              </w:rPr>
            </w:pPr>
          </w:p>
        </w:tc>
      </w:tr>
      <w:tr w:rsidR="0074146E" w:rsidRPr="003363D1" w:rsidTr="00B50B7A">
        <w:trPr>
          <w:gridAfter w:val="1"/>
          <w:wAfter w:w="13" w:type="dxa"/>
          <w:trHeight w:val="1263"/>
        </w:trPr>
        <w:tc>
          <w:tcPr>
            <w:tcW w:w="849" w:type="dxa"/>
            <w:vAlign w:val="center"/>
          </w:tcPr>
          <w:p w:rsidR="0074146E" w:rsidRPr="00BE50DE" w:rsidRDefault="0074146E" w:rsidP="00340601">
            <w:pPr>
              <w:pStyle w:val="ListParagraph"/>
              <w:numPr>
                <w:ilvl w:val="0"/>
                <w:numId w:val="7"/>
              </w:numPr>
              <w:jc w:val="center"/>
              <w:rPr>
                <w:rFonts w:cs="Times New Roman"/>
                <w:szCs w:val="24"/>
              </w:rPr>
            </w:pPr>
            <w:r w:rsidRPr="00BE50DE">
              <w:rPr>
                <w:rFonts w:cs="Times New Roman"/>
                <w:szCs w:val="24"/>
              </w:rPr>
              <w:t>33.</w:t>
            </w:r>
          </w:p>
        </w:tc>
        <w:tc>
          <w:tcPr>
            <w:tcW w:w="6684" w:type="dxa"/>
          </w:tcPr>
          <w:p w:rsidR="0074146E" w:rsidRPr="0074146E" w:rsidRDefault="0074146E" w:rsidP="0074146E">
            <w:pPr>
              <w:widowControl w:val="0"/>
              <w:tabs>
                <w:tab w:val="left" w:pos="851"/>
              </w:tabs>
              <w:autoSpaceDE w:val="0"/>
              <w:autoSpaceDN w:val="0"/>
              <w:adjustRightInd w:val="0"/>
              <w:spacing w:after="0" w:line="240" w:lineRule="auto"/>
              <w:jc w:val="both"/>
              <w:rPr>
                <w:szCs w:val="24"/>
              </w:rPr>
            </w:pPr>
            <w:r w:rsidRPr="0074146E">
              <w:rPr>
                <w:szCs w:val="24"/>
              </w:rPr>
              <w:t>Копие от договор за предоставяне на безвъзмездна финансова помощ по подмярка „Стартова помощ</w:t>
            </w:r>
            <w:r w:rsidRPr="0074146E">
              <w:rPr>
                <w:spacing w:val="33"/>
                <w:szCs w:val="24"/>
              </w:rPr>
              <w:t xml:space="preserve"> </w:t>
            </w:r>
            <w:r w:rsidRPr="0074146E">
              <w:rPr>
                <w:szCs w:val="24"/>
              </w:rPr>
              <w:t>за</w:t>
            </w:r>
            <w:r w:rsidRPr="0074146E">
              <w:rPr>
                <w:spacing w:val="32"/>
                <w:szCs w:val="24"/>
              </w:rPr>
              <w:t xml:space="preserve"> </w:t>
            </w:r>
            <w:r w:rsidRPr="0074146E">
              <w:rPr>
                <w:szCs w:val="24"/>
              </w:rPr>
              <w:t>неземеделски</w:t>
            </w:r>
            <w:r w:rsidRPr="0074146E">
              <w:rPr>
                <w:spacing w:val="34"/>
                <w:szCs w:val="24"/>
              </w:rPr>
              <w:t xml:space="preserve"> </w:t>
            </w:r>
            <w:r w:rsidRPr="0074146E">
              <w:rPr>
                <w:szCs w:val="24"/>
              </w:rPr>
              <w:t>дейности“</w:t>
            </w:r>
            <w:r w:rsidRPr="0074146E">
              <w:rPr>
                <w:spacing w:val="37"/>
                <w:szCs w:val="24"/>
              </w:rPr>
              <w:t xml:space="preserve"> </w:t>
            </w:r>
            <w:r w:rsidRPr="0074146E">
              <w:rPr>
                <w:szCs w:val="24"/>
              </w:rPr>
              <w:t>–</w:t>
            </w:r>
            <w:r w:rsidRPr="0074146E">
              <w:rPr>
                <w:spacing w:val="31"/>
                <w:szCs w:val="24"/>
              </w:rPr>
              <w:t xml:space="preserve"> </w:t>
            </w:r>
            <w:r w:rsidRPr="0074146E">
              <w:rPr>
                <w:szCs w:val="24"/>
              </w:rPr>
              <w:t>за</w:t>
            </w:r>
            <w:r w:rsidRPr="0074146E">
              <w:rPr>
                <w:spacing w:val="32"/>
                <w:szCs w:val="24"/>
              </w:rPr>
              <w:t xml:space="preserve"> </w:t>
            </w:r>
            <w:r w:rsidRPr="0074146E">
              <w:rPr>
                <w:szCs w:val="24"/>
              </w:rPr>
              <w:t>проекти,</w:t>
            </w:r>
            <w:r w:rsidRPr="0074146E">
              <w:rPr>
                <w:spacing w:val="31"/>
                <w:szCs w:val="24"/>
              </w:rPr>
              <w:t xml:space="preserve"> </w:t>
            </w:r>
            <w:r w:rsidRPr="0074146E">
              <w:rPr>
                <w:szCs w:val="24"/>
              </w:rPr>
              <w:t>подадени</w:t>
            </w:r>
            <w:r w:rsidRPr="0074146E">
              <w:rPr>
                <w:spacing w:val="32"/>
                <w:szCs w:val="24"/>
              </w:rPr>
              <w:t xml:space="preserve"> </w:t>
            </w:r>
            <w:r w:rsidRPr="0074146E">
              <w:rPr>
                <w:szCs w:val="24"/>
              </w:rPr>
              <w:t>от</w:t>
            </w:r>
            <w:r w:rsidRPr="0074146E">
              <w:rPr>
                <w:spacing w:val="32"/>
                <w:szCs w:val="24"/>
              </w:rPr>
              <w:t xml:space="preserve"> </w:t>
            </w:r>
            <w:r w:rsidRPr="0074146E">
              <w:rPr>
                <w:szCs w:val="24"/>
              </w:rPr>
              <w:t>кандидати,</w:t>
            </w:r>
            <w:r w:rsidRPr="0074146E">
              <w:rPr>
                <w:spacing w:val="33"/>
                <w:szCs w:val="24"/>
              </w:rPr>
              <w:t xml:space="preserve"> </w:t>
            </w:r>
            <w:r w:rsidRPr="0074146E">
              <w:rPr>
                <w:szCs w:val="24"/>
              </w:rPr>
              <w:t>одобрени</w:t>
            </w:r>
            <w:r w:rsidRPr="0074146E">
              <w:rPr>
                <w:spacing w:val="32"/>
                <w:szCs w:val="24"/>
              </w:rPr>
              <w:t xml:space="preserve"> </w:t>
            </w:r>
            <w:r w:rsidRPr="0074146E">
              <w:rPr>
                <w:szCs w:val="24"/>
              </w:rPr>
              <w:t>по</w:t>
            </w:r>
            <w:r w:rsidRPr="0074146E">
              <w:rPr>
                <w:spacing w:val="34"/>
                <w:szCs w:val="24"/>
              </w:rPr>
              <w:t xml:space="preserve"> </w:t>
            </w:r>
            <w:r w:rsidRPr="0074146E">
              <w:rPr>
                <w:szCs w:val="24"/>
              </w:rPr>
              <w:t>подмярка„Стартова помощ за неземеделски дейности“</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264"/>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tabs>
                <w:tab w:val="left" w:pos="851"/>
              </w:tabs>
              <w:autoSpaceDE w:val="0"/>
              <w:autoSpaceDN w:val="0"/>
              <w:adjustRightInd w:val="0"/>
              <w:spacing w:after="0" w:line="240" w:lineRule="auto"/>
              <w:jc w:val="both"/>
              <w:rPr>
                <w:i/>
                <w:iCs/>
                <w:szCs w:val="24"/>
              </w:rPr>
            </w:pPr>
            <w:r w:rsidRPr="00574C80">
              <w:t>Декларация за размера на получените минимални и държавни помощи (Приложение 16);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27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tabs>
                <w:tab w:val="left" w:pos="851"/>
              </w:tabs>
              <w:autoSpaceDE w:val="0"/>
              <w:autoSpaceDN w:val="0"/>
              <w:adjustRightInd w:val="0"/>
              <w:spacing w:after="0" w:line="240" w:lineRule="auto"/>
              <w:jc w:val="both"/>
              <w:rPr>
                <w:i/>
                <w:iCs/>
                <w:szCs w:val="24"/>
              </w:rPr>
            </w:pPr>
            <w:r w:rsidRPr="0074146E">
              <w:rPr>
                <w:szCs w:val="24"/>
              </w:rPr>
              <w:t xml:space="preserve">Декларация  НСИ (Приложение № 8 към чл. 24, ал. 1, т. 21 от Наредба  № 22) Представя се във формат "pdf" </w:t>
            </w:r>
            <w:r w:rsidRPr="0074146E">
              <w:rPr>
                <w:szCs w:val="24"/>
                <w:lang w:val="en-US"/>
              </w:rPr>
              <w:t>(</w:t>
            </w:r>
            <w:r w:rsidRPr="0074146E">
              <w:rPr>
                <w:szCs w:val="24"/>
              </w:rPr>
              <w:t>Приложение № 6</w:t>
            </w:r>
            <w:r w:rsidRPr="0074146E">
              <w:rPr>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27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Декларация за неприложими документи.Представя се във формат "</w:t>
            </w:r>
            <w:r w:rsidRPr="0074146E">
              <w:rPr>
                <w:szCs w:val="24"/>
                <w:lang w:val="en-US"/>
              </w:rPr>
              <w:t>pdf</w:t>
            </w:r>
            <w:r w:rsidRPr="0074146E">
              <w:rPr>
                <w:szCs w:val="24"/>
              </w:rPr>
              <w:t>"</w:t>
            </w:r>
            <w:r w:rsidRPr="0074146E">
              <w:rPr>
                <w:szCs w:val="24"/>
                <w:lang w:val="en-US"/>
              </w:rPr>
              <w:t>(</w:t>
            </w:r>
            <w:r w:rsidRPr="0074146E">
              <w:rPr>
                <w:szCs w:val="24"/>
              </w:rPr>
              <w:t>Приложение № 12</w:t>
            </w:r>
            <w:r w:rsidRPr="0074146E">
              <w:rPr>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27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 xml:space="preserve">Декларация несъстоятелност (Приложение № 6 към чл. 24, ал. 1, т. 8  от Наредба  № 22) Приложение № </w:t>
            </w:r>
            <w:r w:rsidRPr="0074146E">
              <w:rPr>
                <w:szCs w:val="24"/>
                <w:lang w:val="en-US"/>
              </w:rPr>
              <w:t>1</w:t>
            </w:r>
            <w:r w:rsidRPr="0074146E">
              <w:rPr>
                <w:szCs w:val="24"/>
              </w:rPr>
              <w:t>3</w:t>
            </w:r>
            <w:r w:rsidRPr="0074146E">
              <w:rPr>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677"/>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Декларация за изкуствено създадени условия и липса на функционална несамостоятелност. Представя се във формат „pdf“ (Приложение № 20).</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210"/>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Декларация за липса или наличие на двойно финансиране по проекта. Представя се във формат „pdf“(Приложение №21 ).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208"/>
        </w:trPr>
        <w:tc>
          <w:tcPr>
            <w:tcW w:w="849" w:type="dxa"/>
            <w:vAlign w:val="center"/>
          </w:tcPr>
          <w:p w:rsidR="0074146E" w:rsidRPr="00BE50DE" w:rsidRDefault="0074146E" w:rsidP="00340601">
            <w:pPr>
              <w:pStyle w:val="ListParagraph"/>
              <w:numPr>
                <w:ilvl w:val="0"/>
                <w:numId w:val="7"/>
              </w:numPr>
              <w:jc w:val="center"/>
              <w:rPr>
                <w:rFonts w:cs="Times New Roman"/>
                <w:szCs w:val="24"/>
              </w:rPr>
            </w:pPr>
          </w:p>
        </w:tc>
        <w:tc>
          <w:tcPr>
            <w:tcW w:w="6684" w:type="dxa"/>
          </w:tcPr>
          <w:p w:rsidR="0074146E" w:rsidRPr="0074146E" w:rsidRDefault="0074146E" w:rsidP="0074146E">
            <w:pPr>
              <w:widowControl w:val="0"/>
              <w:autoSpaceDE w:val="0"/>
              <w:autoSpaceDN w:val="0"/>
              <w:adjustRightInd w:val="0"/>
              <w:spacing w:after="0" w:line="240" w:lineRule="auto"/>
              <w:jc w:val="both"/>
              <w:rPr>
                <w:szCs w:val="24"/>
              </w:rPr>
            </w:pPr>
            <w:r w:rsidRPr="0074146E">
              <w:rPr>
                <w:szCs w:val="24"/>
              </w:rPr>
              <w:t>Ф</w:t>
            </w:r>
            <w:proofErr w:type="spellStart"/>
            <w:r w:rsidRPr="0074146E">
              <w:rPr>
                <w:szCs w:val="24"/>
                <w:lang w:val="en-US"/>
              </w:rPr>
              <w:t>ормуляр</w:t>
            </w:r>
            <w:proofErr w:type="spellEnd"/>
            <w:r w:rsidRPr="0074146E">
              <w:rPr>
                <w:szCs w:val="24"/>
                <w:lang w:val="en-US"/>
              </w:rPr>
              <w:t xml:space="preserve"> </w:t>
            </w:r>
            <w:proofErr w:type="spellStart"/>
            <w:r w:rsidRPr="0074146E">
              <w:rPr>
                <w:szCs w:val="24"/>
                <w:lang w:val="en-US"/>
              </w:rPr>
              <w:t>за</w:t>
            </w:r>
            <w:proofErr w:type="spellEnd"/>
            <w:r w:rsidRPr="0074146E">
              <w:rPr>
                <w:szCs w:val="24"/>
                <w:lang w:val="en-US"/>
              </w:rPr>
              <w:t xml:space="preserve"> мониторинг </w:t>
            </w:r>
            <w:proofErr w:type="spellStart"/>
            <w:r w:rsidRPr="0074146E">
              <w:rPr>
                <w:szCs w:val="24"/>
                <w:lang w:val="en-US"/>
              </w:rPr>
              <w:t>по</w:t>
            </w:r>
            <w:proofErr w:type="spellEnd"/>
            <w:r w:rsidRPr="0074146E">
              <w:rPr>
                <w:szCs w:val="24"/>
                <w:lang w:val="en-US"/>
              </w:rPr>
              <w:t xml:space="preserve"> подмярка 19.2 "</w:t>
            </w:r>
            <w:proofErr w:type="spellStart"/>
            <w:r w:rsidRPr="0074146E">
              <w:rPr>
                <w:szCs w:val="24"/>
                <w:lang w:val="en-US"/>
              </w:rPr>
              <w:t>Прилагане</w:t>
            </w:r>
            <w:proofErr w:type="spellEnd"/>
            <w:r w:rsidRPr="0074146E">
              <w:rPr>
                <w:szCs w:val="24"/>
                <w:lang w:val="en-US"/>
              </w:rPr>
              <w:t xml:space="preserve"> </w:t>
            </w:r>
            <w:proofErr w:type="spellStart"/>
            <w:r w:rsidRPr="0074146E">
              <w:rPr>
                <w:szCs w:val="24"/>
                <w:lang w:val="en-US"/>
              </w:rPr>
              <w:t>на</w:t>
            </w:r>
            <w:proofErr w:type="spellEnd"/>
            <w:r w:rsidRPr="0074146E">
              <w:rPr>
                <w:szCs w:val="24"/>
                <w:lang w:val="en-US"/>
              </w:rPr>
              <w:t xml:space="preserve"> операции в рамките </w:t>
            </w:r>
            <w:proofErr w:type="spellStart"/>
            <w:r w:rsidRPr="0074146E">
              <w:rPr>
                <w:szCs w:val="24"/>
                <w:lang w:val="en-US"/>
              </w:rPr>
              <w:t>на</w:t>
            </w:r>
            <w:proofErr w:type="spellEnd"/>
            <w:r w:rsidRPr="0074146E">
              <w:rPr>
                <w:szCs w:val="24"/>
                <w:lang w:val="en-US"/>
              </w:rPr>
              <w:t xml:space="preserve"> </w:t>
            </w:r>
            <w:proofErr w:type="spellStart"/>
            <w:r w:rsidRPr="0074146E">
              <w:rPr>
                <w:szCs w:val="24"/>
                <w:lang w:val="en-US"/>
              </w:rPr>
              <w:t>стратегии</w:t>
            </w:r>
            <w:proofErr w:type="spellEnd"/>
            <w:r w:rsidRPr="0074146E">
              <w:rPr>
                <w:szCs w:val="24"/>
                <w:lang w:val="en-US"/>
              </w:rPr>
              <w:t xml:space="preserve"> </w:t>
            </w:r>
            <w:proofErr w:type="spellStart"/>
            <w:r w:rsidRPr="0074146E">
              <w:rPr>
                <w:szCs w:val="24"/>
                <w:lang w:val="en-US"/>
              </w:rPr>
              <w:t>за</w:t>
            </w:r>
            <w:proofErr w:type="spellEnd"/>
            <w:r w:rsidRPr="0074146E">
              <w:rPr>
                <w:szCs w:val="24"/>
                <w:lang w:val="en-US"/>
              </w:rPr>
              <w:t xml:space="preserve"> ВОМР". </w:t>
            </w:r>
            <w:proofErr w:type="spellStart"/>
            <w:r w:rsidRPr="0074146E">
              <w:rPr>
                <w:szCs w:val="24"/>
                <w:lang w:val="en-US"/>
              </w:rPr>
              <w:t>Представя</w:t>
            </w:r>
            <w:proofErr w:type="spellEnd"/>
            <w:r w:rsidRPr="0074146E">
              <w:rPr>
                <w:szCs w:val="24"/>
                <w:lang w:val="en-US"/>
              </w:rPr>
              <w:t xml:space="preserve"> </w:t>
            </w:r>
            <w:proofErr w:type="spellStart"/>
            <w:r w:rsidRPr="0074146E">
              <w:rPr>
                <w:szCs w:val="24"/>
                <w:lang w:val="en-US"/>
              </w:rPr>
              <w:t>се</w:t>
            </w:r>
            <w:proofErr w:type="spellEnd"/>
            <w:r w:rsidRPr="0074146E">
              <w:rPr>
                <w:szCs w:val="24"/>
                <w:lang w:val="en-US"/>
              </w:rPr>
              <w:t xml:space="preserve"> </w:t>
            </w:r>
            <w:proofErr w:type="spellStart"/>
            <w:r w:rsidRPr="0074146E">
              <w:rPr>
                <w:szCs w:val="24"/>
                <w:lang w:val="en-US"/>
              </w:rPr>
              <w:t>във</w:t>
            </w:r>
            <w:proofErr w:type="spellEnd"/>
            <w:r w:rsidRPr="0074146E">
              <w:rPr>
                <w:szCs w:val="24"/>
                <w:lang w:val="en-US"/>
              </w:rPr>
              <w:t xml:space="preserve"> формат „pdf</w:t>
            </w:r>
            <w:proofErr w:type="gramStart"/>
            <w:r w:rsidRPr="0074146E">
              <w:rPr>
                <w:szCs w:val="24"/>
                <w:lang w:val="en-US"/>
              </w:rPr>
              <w:t>“</w:t>
            </w:r>
            <w:r w:rsidRPr="0074146E">
              <w:rPr>
                <w:szCs w:val="24"/>
              </w:rPr>
              <w:t xml:space="preserve">  (</w:t>
            </w:r>
            <w:proofErr w:type="gramEnd"/>
            <w:r w:rsidRPr="0074146E">
              <w:rPr>
                <w:szCs w:val="24"/>
              </w:rPr>
              <w:t>Приложение № 22).</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4067B1" w:rsidRPr="003363D1" w:rsidTr="00B62C96">
        <w:trPr>
          <w:gridAfter w:val="1"/>
          <w:wAfter w:w="13" w:type="dxa"/>
        </w:trPr>
        <w:tc>
          <w:tcPr>
            <w:tcW w:w="10944" w:type="dxa"/>
            <w:gridSpan w:val="13"/>
            <w:shd w:val="clear" w:color="auto" w:fill="CCC0D9" w:themeFill="accent4" w:themeFillTint="66"/>
            <w:vAlign w:val="center"/>
          </w:tcPr>
          <w:p w:rsidR="004067B1" w:rsidRPr="0074146E" w:rsidRDefault="004067B1" w:rsidP="0074146E">
            <w:pPr>
              <w:jc w:val="center"/>
              <w:rPr>
                <w:rFonts w:cs="Times New Roman"/>
                <w:sz w:val="24"/>
                <w:szCs w:val="24"/>
                <w:lang w:val="en-US"/>
              </w:rPr>
            </w:pPr>
            <w:r w:rsidRPr="00CE3CCC">
              <w:rPr>
                <w:rFonts w:cs="Times New Roman"/>
                <w:b/>
                <w:color w:val="000000" w:themeColor="text1"/>
                <w:sz w:val="24"/>
                <w:szCs w:val="24"/>
              </w:rPr>
              <w:t>ПРИДРУЖАВАЩИ СПЕЦИФИЧНИ ДОКУМЕНТИ</w:t>
            </w:r>
            <w:r w:rsidR="00CE3CCC" w:rsidRPr="00CE3CCC">
              <w:rPr>
                <w:rFonts w:cs="Times New Roman"/>
                <w:b/>
                <w:color w:val="000000" w:themeColor="text1"/>
                <w:sz w:val="24"/>
                <w:szCs w:val="24"/>
                <w:lang w:val="en-US"/>
              </w:rPr>
              <w:t xml:space="preserve"> </w:t>
            </w:r>
          </w:p>
        </w:tc>
      </w:tr>
      <w:tr w:rsidR="0074146E" w:rsidRPr="003363D1" w:rsidTr="00B50B7A">
        <w:trPr>
          <w:gridAfter w:val="1"/>
          <w:wAfter w:w="13" w:type="dxa"/>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jc w:val="both"/>
              <w:rPr>
                <w:sz w:val="24"/>
                <w:szCs w:val="24"/>
              </w:rPr>
            </w:pPr>
            <w:r w:rsidRPr="00253FEE">
              <w:rPr>
                <w:sz w:val="24"/>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sidRPr="00253FEE">
              <w:rPr>
                <w:sz w:val="24"/>
                <w:szCs w:val="24"/>
                <w:lang w:val="en-US"/>
              </w:rPr>
              <w:t xml:space="preserve"> </w:t>
            </w:r>
            <w:r w:rsidRPr="00253FEE">
              <w:rPr>
                <w:color w:val="000000"/>
                <w:sz w:val="24"/>
                <w:szCs w:val="24"/>
              </w:rPr>
              <w:t>(когато е приложимо)</w:t>
            </w:r>
            <w:r w:rsidRPr="00253FEE">
              <w:rPr>
                <w:sz w:val="24"/>
                <w:szCs w:val="24"/>
              </w:rPr>
              <w:t>.(Приложение 24)</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jc w:val="both"/>
              <w:rPr>
                <w:sz w:val="24"/>
                <w:szCs w:val="24"/>
              </w:rPr>
            </w:pPr>
            <w:r w:rsidRPr="00253FEE">
              <w:rPr>
                <w:sz w:val="24"/>
                <w:szCs w:val="24"/>
              </w:rPr>
              <w:t>Заверено копие от териториалната дирекция на Националната агенция по приходите (ТД на НАП) на годишна данъчна декларация (ГДД) за предходната календарна година от годината на подаване на проектното предложение.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w:t>
            </w:r>
            <w:r w:rsidRPr="00253FEE">
              <w:rPr>
                <w:sz w:val="24"/>
                <w:szCs w:val="24"/>
                <w:lang w:val="en-US"/>
              </w:rPr>
              <w:t xml:space="preserve"> </w:t>
            </w:r>
            <w:r w:rsidRPr="00253FEE">
              <w:rPr>
                <w:color w:val="000000"/>
                <w:sz w:val="24"/>
                <w:szCs w:val="24"/>
              </w:rPr>
              <w:t>(когато е приложимо).</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74146E">
            <w:pPr>
              <w:spacing w:before="100" w:beforeAutospacing="1"/>
              <w:contextualSpacing/>
              <w:jc w:val="both"/>
              <w:rPr>
                <w:sz w:val="24"/>
                <w:szCs w:val="24"/>
              </w:rPr>
            </w:pPr>
            <w:r w:rsidRPr="00253FEE">
              <w:rPr>
                <w:sz w:val="24"/>
                <w:szCs w:val="24"/>
              </w:rPr>
              <w:t xml:space="preserve"> Декларация по образец, за изчисление на минималния СПО на стопанството през текущата стопанска година към момента на кандидатстване с подпис/и, печат и сканирана във формат „pdf“ ( Приложение 19).</w:t>
            </w:r>
            <w:r w:rsidRPr="00253FEE">
              <w:rPr>
                <w:color w:val="000000"/>
                <w:sz w:val="24"/>
                <w:szCs w:val="24"/>
              </w:rPr>
              <w:t xml:space="preserve"> (когато е приложимо).</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spacing w:before="100" w:beforeAutospacing="1"/>
              <w:contextualSpacing/>
              <w:jc w:val="both"/>
              <w:rPr>
                <w:sz w:val="24"/>
                <w:szCs w:val="24"/>
              </w:rPr>
            </w:pPr>
            <w:r w:rsidRPr="00253FEE">
              <w:rPr>
                <w:sz w:val="24"/>
                <w:szCs w:val="24"/>
              </w:rPr>
              <w:t>Отчет за приходи и разходи за последната завършена финансова година. (Представя се, в случай че отчета не е публикуван в Търговски регистър и регистър на ЮЛНЦ)</w:t>
            </w:r>
            <w:r w:rsidRPr="00253FEE">
              <w:rPr>
                <w:color w:val="000000"/>
                <w:sz w:val="24"/>
                <w:szCs w:val="24"/>
              </w:rPr>
              <w:t xml:space="preserve"> (когато е приложимо)</w:t>
            </w:r>
            <w:r w:rsidRPr="00253FEE">
              <w:rPr>
                <w:sz w:val="24"/>
                <w:szCs w:val="24"/>
                <w:lang w:val="en-US"/>
              </w:rPr>
              <w:t xml:space="preserve"> </w:t>
            </w:r>
            <w:r w:rsidRPr="00253FEE">
              <w:rPr>
                <w:sz w:val="24"/>
                <w:szCs w:val="24"/>
              </w:rPr>
              <w:t>.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spacing w:before="100" w:beforeAutospacing="1"/>
              <w:contextualSpacing/>
              <w:jc w:val="both"/>
              <w:rPr>
                <w:sz w:val="24"/>
                <w:szCs w:val="24"/>
                <w:lang w:val="en-US"/>
              </w:rPr>
            </w:pPr>
            <w:r w:rsidRPr="00253FEE">
              <w:rPr>
                <w:sz w:val="24"/>
                <w:szCs w:val="24"/>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„pdf</w:t>
            </w:r>
            <w:r w:rsidRPr="00253FEE">
              <w:rPr>
                <w:sz w:val="24"/>
                <w:szCs w:val="24"/>
                <w:lang w:val="en-US"/>
              </w:rPr>
              <w:t>”</w:t>
            </w:r>
            <w:r w:rsidRPr="00253FEE">
              <w:rPr>
                <w:sz w:val="24"/>
                <w:szCs w:val="24"/>
              </w:rPr>
              <w:t>.</w:t>
            </w:r>
            <w:r w:rsidRPr="00253FEE">
              <w:rPr>
                <w:sz w:val="24"/>
                <w:szCs w:val="24"/>
                <w:lang w:val="en-US"/>
              </w:rPr>
              <w:t xml:space="preserve"> </w:t>
            </w:r>
            <w:r w:rsidRPr="00253FEE">
              <w:rPr>
                <w:color w:val="000000"/>
                <w:sz w:val="24"/>
                <w:szCs w:val="24"/>
              </w:rPr>
              <w:t>(когато е приложимо).</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tabs>
                <w:tab w:val="left" w:pos="554"/>
              </w:tabs>
              <w:jc w:val="both"/>
              <w:rPr>
                <w:sz w:val="24"/>
                <w:szCs w:val="24"/>
                <w:lang w:val="en-US"/>
              </w:rPr>
            </w:pPr>
            <w:r w:rsidRPr="00253FEE">
              <w:rPr>
                <w:sz w:val="24"/>
                <w:szCs w:val="24"/>
              </w:rPr>
              <w:t>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СПО</w:t>
            </w:r>
            <w:r w:rsidRPr="00253FEE">
              <w:rPr>
                <w:sz w:val="24"/>
                <w:szCs w:val="24"/>
                <w:lang w:val="en-US"/>
              </w:rPr>
              <w:t xml:space="preserve"> </w:t>
            </w:r>
            <w:r w:rsidRPr="00253FEE">
              <w:rPr>
                <w:color w:val="000000"/>
                <w:sz w:val="24"/>
                <w:szCs w:val="24"/>
              </w:rPr>
              <w:t>(когато е приложимо)</w:t>
            </w:r>
            <w:r w:rsidRPr="00253FEE">
              <w:rPr>
                <w:sz w:val="24"/>
                <w:szCs w:val="24"/>
              </w:rPr>
              <w:t>. Представя се във формат „pdf“ .</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495"/>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 xml:space="preserve">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w:t>
            </w:r>
            <w:smartTag w:uri="urn:schemas-microsoft-com:office:smarttags" w:element="metricconverter">
              <w:smartTagPr>
                <w:attr w:name="ProductID" w:val="2001 г"/>
              </w:smartTagPr>
              <w:r w:rsidRPr="00253FEE">
                <w:rPr>
                  <w:rFonts w:cs="Calibri"/>
                  <w:sz w:val="24"/>
                  <w:szCs w:val="24"/>
                </w:rPr>
                <w:t>2001 г</w:t>
              </w:r>
            </w:smartTag>
            <w:r w:rsidRPr="00253FEE">
              <w:rPr>
                <w:rFonts w:cs="Calibri"/>
                <w:sz w:val="24"/>
                <w:szCs w:val="24"/>
              </w:rPr>
              <w:t>. за обхвата и съдържанието на инвестиционните проекти (изисква се само за инвестиционни проекти, които включват обекти - недвижими културни ценности);</w:t>
            </w:r>
            <w:r w:rsidRPr="00253FEE">
              <w:rPr>
                <w:color w:val="000000"/>
                <w:sz w:val="24"/>
                <w:szCs w:val="24"/>
              </w:rPr>
              <w:t xml:space="preserve"> (когато е приложимо). </w:t>
            </w:r>
            <w:r w:rsidRPr="00253FEE">
              <w:rPr>
                <w:rFonts w:cs="Calibri"/>
                <w:sz w:val="24"/>
                <w:szCs w:val="24"/>
                <w:lang w:val="en-US"/>
              </w:rPr>
              <w:t xml:space="preserve"> </w:t>
            </w:r>
            <w:r w:rsidRPr="00253FEE">
              <w:rPr>
                <w:rFonts w:cs="Calibri"/>
                <w:sz w:val="24"/>
                <w:szCs w:val="24"/>
              </w:rPr>
              <w:t xml:space="preserve"> Представя се във формат “pdf”</w:t>
            </w:r>
            <w:r w:rsidRPr="00253FEE">
              <w:rPr>
                <w:rFonts w:cs="Calibri"/>
                <w:sz w:val="24"/>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345"/>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tabs>
                <w:tab w:val="left" w:pos="554"/>
              </w:tabs>
              <w:jc w:val="both"/>
              <w:rPr>
                <w:rFonts w:cs="Calibri"/>
                <w:sz w:val="24"/>
                <w:szCs w:val="24"/>
              </w:rPr>
            </w:pPr>
            <w:r w:rsidRPr="00253FEE">
              <w:rPr>
                <w:rFonts w:cs="Calibri"/>
                <w:sz w:val="24"/>
                <w:szCs w:val="24"/>
              </w:rPr>
              <w:t xml:space="preserve">Удостоверение от Националния институт за недвижимо културно наследство за статута на обекта като недвижима културна ценност във връзка с т. </w:t>
            </w:r>
            <w:r w:rsidRPr="00253FEE">
              <w:rPr>
                <w:rFonts w:cs="Calibri"/>
                <w:sz w:val="24"/>
                <w:szCs w:val="24"/>
                <w:lang w:val="en-US"/>
              </w:rPr>
              <w:t xml:space="preserve">7 </w:t>
            </w:r>
            <w:r w:rsidRPr="00253FEE">
              <w:rPr>
                <w:color w:val="000000"/>
                <w:sz w:val="24"/>
                <w:szCs w:val="24"/>
              </w:rPr>
              <w:t xml:space="preserve">(когато е приложимо). </w:t>
            </w:r>
            <w:r w:rsidRPr="00253FEE">
              <w:rPr>
                <w:rFonts w:cs="Calibri"/>
                <w:sz w:val="24"/>
                <w:szCs w:val="24"/>
              </w:rPr>
              <w:t xml:space="preserve"> Представя се във формат “pdf”</w:t>
            </w:r>
            <w:r w:rsidRPr="00253FEE">
              <w:rPr>
                <w:rFonts w:cs="Calibri"/>
                <w:sz w:val="24"/>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330"/>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tabs>
                <w:tab w:val="left" w:pos="554"/>
              </w:tabs>
              <w:jc w:val="both"/>
              <w:rPr>
                <w:rFonts w:cs="Calibri"/>
                <w:sz w:val="24"/>
                <w:szCs w:val="24"/>
                <w:lang w:val="en-US"/>
              </w:rPr>
            </w:pPr>
            <w:r w:rsidRPr="00253FEE">
              <w:rPr>
                <w:rFonts w:cs="Calibri"/>
                <w:sz w:val="24"/>
                <w:szCs w:val="24"/>
              </w:rPr>
              <w:t>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стоки/фуражи</w:t>
            </w:r>
            <w:r w:rsidRPr="00253FEE">
              <w:rPr>
                <w:rFonts w:cs="Calibri"/>
                <w:sz w:val="24"/>
                <w:szCs w:val="24"/>
                <w:lang w:val="en-US"/>
              </w:rPr>
              <w:t xml:space="preserve"> </w:t>
            </w:r>
            <w:r w:rsidRPr="00253FEE">
              <w:rPr>
                <w:color w:val="000000"/>
                <w:sz w:val="24"/>
                <w:szCs w:val="24"/>
              </w:rPr>
              <w:t>(когато е приложимо)</w:t>
            </w:r>
            <w:r w:rsidRPr="00253FEE">
              <w:rPr>
                <w:rFonts w:cs="Calibri"/>
                <w:sz w:val="24"/>
                <w:szCs w:val="24"/>
              </w:rPr>
              <w:t>. Представя се във формат “pdf”.</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465"/>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jc w:val="both"/>
              <w:rPr>
                <w:sz w:val="24"/>
                <w:szCs w:val="24"/>
                <w:lang w:val="en-US"/>
              </w:rPr>
            </w:pPr>
            <w:r w:rsidRPr="00253FEE">
              <w:rPr>
                <w:sz w:val="24"/>
                <w:szCs w:val="24"/>
              </w:rPr>
              <w:t xml:space="preserve">Майсторското свидетелство за един или повече занаяти, издадено/издадени от Националната занаятчийска камара и вписано/вписани в регистъра на съответната Регионална </w:t>
            </w:r>
            <w:r w:rsidRPr="00253FEE">
              <w:rPr>
                <w:sz w:val="24"/>
                <w:szCs w:val="24"/>
              </w:rPr>
              <w:lastRenderedPageBreak/>
              <w:t>занаятчийска камара</w:t>
            </w:r>
            <w:r w:rsidRPr="00253FEE">
              <w:rPr>
                <w:color w:val="000000"/>
                <w:sz w:val="24"/>
                <w:szCs w:val="24"/>
              </w:rPr>
              <w:t>(когато е приложимо)</w:t>
            </w:r>
            <w:r w:rsidRPr="00253FEE">
              <w:rPr>
                <w:color w:val="000000"/>
                <w:sz w:val="24"/>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74146E" w:rsidRPr="003363D1" w:rsidTr="00B50B7A">
        <w:trPr>
          <w:gridAfter w:val="1"/>
          <w:wAfter w:w="13" w:type="dxa"/>
          <w:trHeight w:val="386"/>
        </w:trPr>
        <w:tc>
          <w:tcPr>
            <w:tcW w:w="849" w:type="dxa"/>
            <w:vAlign w:val="center"/>
          </w:tcPr>
          <w:p w:rsidR="0074146E" w:rsidRPr="002E101E" w:rsidRDefault="0074146E" w:rsidP="004067B1">
            <w:pPr>
              <w:pStyle w:val="ListParagraph"/>
              <w:numPr>
                <w:ilvl w:val="0"/>
                <w:numId w:val="5"/>
              </w:numPr>
              <w:jc w:val="center"/>
              <w:rPr>
                <w:rFonts w:cs="Times New Roman"/>
                <w:szCs w:val="24"/>
              </w:rPr>
            </w:pPr>
          </w:p>
        </w:tc>
        <w:tc>
          <w:tcPr>
            <w:tcW w:w="6684" w:type="dxa"/>
          </w:tcPr>
          <w:p w:rsidR="0074146E" w:rsidRPr="00253FEE" w:rsidRDefault="0074146E" w:rsidP="00B72D12">
            <w:pPr>
              <w:jc w:val="both"/>
              <w:rPr>
                <w:sz w:val="24"/>
                <w:szCs w:val="24"/>
                <w:lang w:val="en-US"/>
              </w:rPr>
            </w:pPr>
            <w:r w:rsidRPr="00253FEE">
              <w:rPr>
                <w:sz w:val="24"/>
                <w:szCs w:val="24"/>
              </w:rPr>
              <w:t>Свидетелство за калфа за един или повече занаяти, издадено/издадени от Регионалната занаятчийска камара и вписано/вписани в регистъра на съответната Регионална занаятчийска камара</w:t>
            </w:r>
            <w:r w:rsidRPr="00253FEE">
              <w:rPr>
                <w:sz w:val="24"/>
                <w:szCs w:val="24"/>
                <w:lang w:val="en-US"/>
              </w:rPr>
              <w:t xml:space="preserve"> </w:t>
            </w:r>
            <w:r w:rsidRPr="00253FEE">
              <w:rPr>
                <w:color w:val="000000"/>
                <w:sz w:val="24"/>
                <w:szCs w:val="24"/>
              </w:rPr>
              <w:t>(когато е приложимо)</w:t>
            </w:r>
            <w:r w:rsidRPr="00253FEE">
              <w:rPr>
                <w:color w:val="000000"/>
                <w:sz w:val="24"/>
                <w:szCs w:val="24"/>
                <w:lang w:val="en-US"/>
              </w:rPr>
              <w:t>.</w:t>
            </w:r>
          </w:p>
        </w:tc>
        <w:tc>
          <w:tcPr>
            <w:tcW w:w="570" w:type="dxa"/>
            <w:gridSpan w:val="2"/>
          </w:tcPr>
          <w:p w:rsidR="0074146E" w:rsidRPr="003363D1" w:rsidRDefault="0074146E" w:rsidP="00B62C96">
            <w:pPr>
              <w:rPr>
                <w:rFonts w:cs="Times New Roman"/>
                <w:szCs w:val="24"/>
              </w:rPr>
            </w:pPr>
          </w:p>
        </w:tc>
        <w:tc>
          <w:tcPr>
            <w:tcW w:w="570" w:type="dxa"/>
            <w:gridSpan w:val="3"/>
          </w:tcPr>
          <w:p w:rsidR="0074146E" w:rsidRPr="003363D1" w:rsidRDefault="0074146E" w:rsidP="00B62C96">
            <w:pPr>
              <w:rPr>
                <w:rFonts w:cs="Times New Roman"/>
                <w:szCs w:val="24"/>
              </w:rPr>
            </w:pPr>
          </w:p>
        </w:tc>
        <w:tc>
          <w:tcPr>
            <w:tcW w:w="825" w:type="dxa"/>
            <w:gridSpan w:val="3"/>
          </w:tcPr>
          <w:p w:rsidR="0074146E" w:rsidRPr="003363D1" w:rsidRDefault="0074146E" w:rsidP="00B62C96">
            <w:pPr>
              <w:rPr>
                <w:rFonts w:cs="Times New Roman"/>
                <w:szCs w:val="24"/>
              </w:rPr>
            </w:pPr>
          </w:p>
        </w:tc>
        <w:tc>
          <w:tcPr>
            <w:tcW w:w="1446" w:type="dxa"/>
            <w:gridSpan w:val="3"/>
          </w:tcPr>
          <w:p w:rsidR="0074146E" w:rsidRPr="003363D1" w:rsidRDefault="0074146E" w:rsidP="00B62C96">
            <w:pPr>
              <w:rPr>
                <w:rFonts w:cs="Times New Roman"/>
                <w:szCs w:val="24"/>
              </w:rPr>
            </w:pPr>
          </w:p>
        </w:tc>
      </w:tr>
      <w:tr w:rsidR="0064070D" w:rsidRPr="003363D1" w:rsidTr="0064070D">
        <w:trPr>
          <w:gridAfter w:val="1"/>
          <w:wAfter w:w="13" w:type="dxa"/>
          <w:trHeight w:val="480"/>
        </w:trPr>
        <w:tc>
          <w:tcPr>
            <w:tcW w:w="10944" w:type="dxa"/>
            <w:gridSpan w:val="13"/>
            <w:shd w:val="clear" w:color="auto" w:fill="CCC0D9" w:themeFill="accent4" w:themeFillTint="66"/>
            <w:vAlign w:val="center"/>
          </w:tcPr>
          <w:p w:rsidR="0064070D" w:rsidRDefault="0064070D" w:rsidP="0064070D">
            <w:pPr>
              <w:jc w:val="center"/>
              <w:rPr>
                <w:rFonts w:eastAsia="Calibri"/>
                <w:b/>
                <w:sz w:val="24"/>
                <w:szCs w:val="24"/>
                <w:lang w:val="en-US"/>
              </w:rPr>
            </w:pPr>
            <w:r w:rsidRPr="00CE3CCC">
              <w:rPr>
                <w:rFonts w:eastAsia="Calibri"/>
                <w:b/>
                <w:sz w:val="24"/>
                <w:szCs w:val="24"/>
              </w:rPr>
              <w:t xml:space="preserve">ДОКУМЕНТИ, </w:t>
            </w:r>
            <w:r w:rsidRPr="00CE3CCC">
              <w:rPr>
                <w:rFonts w:eastAsia="Calibri"/>
                <w:b/>
                <w:sz w:val="24"/>
                <w:szCs w:val="24"/>
                <w:lang w:val="en-US"/>
              </w:rPr>
              <w:t xml:space="preserve"> </w:t>
            </w:r>
            <w:r w:rsidRPr="00CE3CCC">
              <w:rPr>
                <w:rFonts w:eastAsia="Calibri"/>
                <w:b/>
                <w:sz w:val="24"/>
                <w:szCs w:val="24"/>
              </w:rPr>
              <w:t>ДОКАЗВАЩИ СЪОТВЕТСТВИЕ</w:t>
            </w:r>
          </w:p>
          <w:p w:rsidR="0064070D" w:rsidRPr="003363D1" w:rsidRDefault="0064070D" w:rsidP="0064070D">
            <w:pPr>
              <w:jc w:val="center"/>
              <w:rPr>
                <w:rFonts w:cs="Times New Roman"/>
                <w:szCs w:val="24"/>
              </w:rPr>
            </w:pPr>
            <w:r w:rsidRPr="00CE3CCC">
              <w:rPr>
                <w:rFonts w:eastAsia="Calibri"/>
                <w:b/>
                <w:sz w:val="24"/>
                <w:szCs w:val="24"/>
              </w:rPr>
              <w:t>С КРИТЕРИИТЕ ЗА ПОДБОР НА ПРОЕКТИ</w:t>
            </w:r>
          </w:p>
        </w:tc>
      </w:tr>
      <w:tr w:rsidR="0064070D" w:rsidRPr="003363D1" w:rsidTr="00B50B7A">
        <w:trPr>
          <w:gridAfter w:val="1"/>
          <w:wAfter w:w="13" w:type="dxa"/>
          <w:trHeight w:val="37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1.</w:t>
            </w:r>
          </w:p>
        </w:tc>
        <w:tc>
          <w:tcPr>
            <w:tcW w:w="6684" w:type="dxa"/>
          </w:tcPr>
          <w:p w:rsidR="0064070D" w:rsidRPr="00671717" w:rsidRDefault="0064070D" w:rsidP="00744F04">
            <w:pPr>
              <w:jc w:val="both"/>
              <w:rPr>
                <w:color w:val="000000"/>
                <w:sz w:val="24"/>
                <w:szCs w:val="24"/>
                <w:lang w:val="en-US"/>
              </w:rPr>
            </w:pPr>
            <w:r w:rsidRPr="00671717">
              <w:rPr>
                <w:color w:val="000000"/>
                <w:sz w:val="24"/>
                <w:szCs w:val="24"/>
              </w:rPr>
              <w:t>Удостоверение от НСИ за определяне на кода на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 (когато е приложимо). Представя се във формат „pdf“</w:t>
            </w:r>
            <w:r w:rsidRPr="00671717">
              <w:rPr>
                <w:color w:val="000000"/>
                <w:sz w:val="24"/>
                <w:szCs w:val="24"/>
                <w:lang w:val="en-US"/>
              </w:rPr>
              <w:t>.</w:t>
            </w:r>
          </w:p>
        </w:tc>
        <w:tc>
          <w:tcPr>
            <w:tcW w:w="570" w:type="dxa"/>
            <w:gridSpan w:val="2"/>
          </w:tcPr>
          <w:p w:rsidR="0064070D" w:rsidRPr="003363D1" w:rsidRDefault="0064070D" w:rsidP="00B62C96">
            <w:pPr>
              <w:rPr>
                <w:rFonts w:cs="Times New Roman"/>
                <w:szCs w:val="24"/>
              </w:rPr>
            </w:pPr>
          </w:p>
        </w:tc>
        <w:tc>
          <w:tcPr>
            <w:tcW w:w="570" w:type="dxa"/>
            <w:gridSpan w:val="3"/>
          </w:tcPr>
          <w:p w:rsidR="0064070D" w:rsidRPr="003363D1" w:rsidRDefault="0064070D" w:rsidP="00B62C96">
            <w:pPr>
              <w:rPr>
                <w:rFonts w:cs="Times New Roman"/>
                <w:szCs w:val="24"/>
              </w:rPr>
            </w:pPr>
          </w:p>
        </w:tc>
        <w:tc>
          <w:tcPr>
            <w:tcW w:w="825" w:type="dxa"/>
            <w:gridSpan w:val="3"/>
          </w:tcPr>
          <w:p w:rsidR="0064070D" w:rsidRPr="003363D1" w:rsidRDefault="0064070D" w:rsidP="00B62C96">
            <w:pPr>
              <w:rPr>
                <w:rFonts w:cs="Times New Roman"/>
                <w:szCs w:val="24"/>
              </w:rPr>
            </w:pPr>
          </w:p>
        </w:tc>
        <w:tc>
          <w:tcPr>
            <w:tcW w:w="1446" w:type="dxa"/>
            <w:gridSpan w:val="3"/>
          </w:tcPr>
          <w:p w:rsidR="0064070D" w:rsidRPr="003363D1" w:rsidRDefault="0064070D" w:rsidP="00B62C96">
            <w:pPr>
              <w:rPr>
                <w:rFonts w:cs="Times New Roman"/>
                <w:szCs w:val="24"/>
              </w:rPr>
            </w:pPr>
          </w:p>
        </w:tc>
      </w:tr>
      <w:tr w:rsidR="0064070D" w:rsidRPr="003363D1" w:rsidTr="00B50B7A">
        <w:trPr>
          <w:gridAfter w:val="1"/>
          <w:wAfter w:w="13" w:type="dxa"/>
          <w:trHeight w:val="495"/>
        </w:trPr>
        <w:tc>
          <w:tcPr>
            <w:tcW w:w="849" w:type="dxa"/>
            <w:vAlign w:val="center"/>
          </w:tcPr>
          <w:p w:rsidR="0064070D" w:rsidRPr="0064070D" w:rsidRDefault="0064070D" w:rsidP="0064070D">
            <w:pPr>
              <w:rPr>
                <w:rFonts w:cs="Times New Roman"/>
                <w:szCs w:val="24"/>
                <w:lang w:val="en-US"/>
              </w:rPr>
            </w:pPr>
            <w:r w:rsidRPr="0064070D">
              <w:rPr>
                <w:rFonts w:cs="Times New Roman"/>
                <w:szCs w:val="24"/>
                <w:lang w:val="en-US"/>
              </w:rPr>
              <w:t>2</w:t>
            </w:r>
            <w:r>
              <w:rPr>
                <w:rFonts w:cs="Times New Roman"/>
                <w:szCs w:val="24"/>
                <w:lang w:val="en-US"/>
              </w:rPr>
              <w:t>.</w:t>
            </w:r>
          </w:p>
        </w:tc>
        <w:tc>
          <w:tcPr>
            <w:tcW w:w="6684" w:type="dxa"/>
          </w:tcPr>
          <w:p w:rsidR="0064070D" w:rsidRPr="00671717" w:rsidRDefault="0064070D" w:rsidP="00744F04">
            <w:pPr>
              <w:jc w:val="both"/>
              <w:rPr>
                <w:rFonts w:cs="Calibri"/>
                <w:sz w:val="24"/>
                <w:szCs w:val="24"/>
                <w:lang w:val="en-US"/>
              </w:rPr>
            </w:pPr>
            <w:r w:rsidRPr="00671717">
              <w:rPr>
                <w:color w:val="000000" w:themeColor="text1"/>
                <w:sz w:val="24"/>
                <w:szCs w:val="24"/>
              </w:rPr>
              <w:t xml:space="preserve">Отчет за заетите лица, средствата за работна заплата и други разходи за труд </w:t>
            </w:r>
            <w:r w:rsidRPr="00671717">
              <w:rPr>
                <w:rFonts w:cs="Calibri"/>
                <w:color w:val="000000"/>
                <w:sz w:val="24"/>
                <w:szCs w:val="24"/>
              </w:rPr>
              <w:t xml:space="preserve">към края на предходната </w:t>
            </w:r>
            <w:r w:rsidRPr="00671717">
              <w:rPr>
                <w:rFonts w:cs="Calibri"/>
                <w:color w:val="000000" w:themeColor="text1"/>
                <w:sz w:val="24"/>
                <w:szCs w:val="24"/>
              </w:rPr>
              <w:t>календарна година</w:t>
            </w:r>
            <w:r w:rsidRPr="00671717">
              <w:rPr>
                <w:rFonts w:cs="Calibri"/>
                <w:color w:val="000000" w:themeColor="text1"/>
                <w:sz w:val="24"/>
                <w:szCs w:val="24"/>
                <w:lang w:val="en-US"/>
              </w:rPr>
              <w:t>,</w:t>
            </w:r>
            <w:r w:rsidRPr="00671717">
              <w:rPr>
                <w:color w:val="000000" w:themeColor="text1"/>
                <w:sz w:val="24"/>
                <w:szCs w:val="24"/>
              </w:rPr>
              <w:t xml:space="preserve"> заверен от кандидата и от НСИ</w:t>
            </w:r>
            <w:r w:rsidRPr="00671717">
              <w:rPr>
                <w:rFonts w:cs="Calibri"/>
                <w:sz w:val="24"/>
                <w:szCs w:val="24"/>
                <w:lang w:val="en-US"/>
              </w:rPr>
              <w:t xml:space="preserve"> </w:t>
            </w:r>
            <w:r w:rsidRPr="00671717">
              <w:rPr>
                <w:rFonts w:cs="Calibri"/>
                <w:sz w:val="24"/>
                <w:szCs w:val="24"/>
              </w:rPr>
              <w:t>(представя се в случай, че кандидатът заявява приоритет, чието изпълнение води до осигуряване на заетост на територията)</w:t>
            </w:r>
            <w:r w:rsidRPr="00671717">
              <w:rPr>
                <w:rFonts w:cs="Calibri"/>
                <w:sz w:val="24"/>
                <w:szCs w:val="24"/>
                <w:lang w:val="en-US"/>
              </w:rPr>
              <w:t>.</w:t>
            </w:r>
            <w:r w:rsidRPr="00671717">
              <w:rPr>
                <w:sz w:val="24"/>
                <w:szCs w:val="24"/>
              </w:rPr>
              <w:t xml:space="preserve"> </w:t>
            </w:r>
            <w:r w:rsidRPr="00671717">
              <w:rPr>
                <w:color w:val="000000"/>
                <w:sz w:val="24"/>
                <w:szCs w:val="24"/>
              </w:rPr>
              <w:t>Представя се във формат „pdf“</w:t>
            </w:r>
            <w:r w:rsidRPr="00671717">
              <w:rPr>
                <w:color w:val="000000"/>
                <w:sz w:val="24"/>
                <w:szCs w:val="24"/>
                <w:lang w:val="en-US"/>
              </w:rPr>
              <w:t>.</w:t>
            </w:r>
          </w:p>
        </w:tc>
        <w:tc>
          <w:tcPr>
            <w:tcW w:w="570" w:type="dxa"/>
            <w:gridSpan w:val="2"/>
          </w:tcPr>
          <w:p w:rsidR="0064070D" w:rsidRPr="003363D1" w:rsidRDefault="0064070D" w:rsidP="00B62C96">
            <w:pPr>
              <w:rPr>
                <w:rFonts w:cs="Times New Roman"/>
                <w:szCs w:val="24"/>
              </w:rPr>
            </w:pPr>
          </w:p>
        </w:tc>
        <w:tc>
          <w:tcPr>
            <w:tcW w:w="570" w:type="dxa"/>
            <w:gridSpan w:val="3"/>
          </w:tcPr>
          <w:p w:rsidR="0064070D" w:rsidRPr="003363D1" w:rsidRDefault="0064070D" w:rsidP="00B62C96">
            <w:pPr>
              <w:rPr>
                <w:rFonts w:cs="Times New Roman"/>
                <w:szCs w:val="24"/>
              </w:rPr>
            </w:pPr>
          </w:p>
        </w:tc>
        <w:tc>
          <w:tcPr>
            <w:tcW w:w="825" w:type="dxa"/>
            <w:gridSpan w:val="3"/>
          </w:tcPr>
          <w:p w:rsidR="0064070D" w:rsidRPr="003363D1" w:rsidRDefault="0064070D" w:rsidP="00B62C96">
            <w:pPr>
              <w:rPr>
                <w:rFonts w:cs="Times New Roman"/>
                <w:szCs w:val="24"/>
              </w:rPr>
            </w:pPr>
          </w:p>
        </w:tc>
        <w:tc>
          <w:tcPr>
            <w:tcW w:w="1446" w:type="dxa"/>
            <w:gridSpan w:val="3"/>
          </w:tcPr>
          <w:p w:rsidR="0064070D" w:rsidRPr="003363D1" w:rsidRDefault="0064070D" w:rsidP="00B62C96">
            <w:pPr>
              <w:rPr>
                <w:rFonts w:cs="Times New Roman"/>
                <w:szCs w:val="24"/>
              </w:rPr>
            </w:pPr>
          </w:p>
        </w:tc>
      </w:tr>
      <w:tr w:rsidR="0064070D" w:rsidRPr="003363D1" w:rsidTr="0064070D">
        <w:trPr>
          <w:gridAfter w:val="1"/>
          <w:wAfter w:w="13" w:type="dxa"/>
          <w:trHeight w:val="2057"/>
        </w:trPr>
        <w:tc>
          <w:tcPr>
            <w:tcW w:w="849" w:type="dxa"/>
            <w:vAlign w:val="center"/>
          </w:tcPr>
          <w:p w:rsidR="0064070D" w:rsidRPr="0064070D" w:rsidRDefault="0064070D" w:rsidP="0064070D">
            <w:pPr>
              <w:rPr>
                <w:rFonts w:cs="Times New Roman"/>
                <w:szCs w:val="24"/>
                <w:lang w:val="en-US"/>
              </w:rPr>
            </w:pPr>
            <w:r>
              <w:rPr>
                <w:rFonts w:cs="Times New Roman"/>
                <w:szCs w:val="24"/>
                <w:lang w:val="en-US"/>
              </w:rPr>
              <w:t>3.</w:t>
            </w:r>
          </w:p>
        </w:tc>
        <w:tc>
          <w:tcPr>
            <w:tcW w:w="6684" w:type="dxa"/>
          </w:tcPr>
          <w:p w:rsidR="0064070D" w:rsidRPr="00671717" w:rsidRDefault="0064070D" w:rsidP="00744F04">
            <w:pPr>
              <w:jc w:val="both"/>
              <w:rPr>
                <w:rFonts w:cs="Calibri"/>
                <w:sz w:val="24"/>
                <w:szCs w:val="24"/>
              </w:rPr>
            </w:pPr>
            <w:r w:rsidRPr="00671717">
              <w:rPr>
                <w:rFonts w:cs="Calibri"/>
                <w:sz w:val="24"/>
                <w:szCs w:val="24"/>
              </w:rPr>
              <w:t xml:space="preserve">Справка за съществуващия и нает от кандидата персонал към края на предходната спрямо кандидатстването календарна година (представя се в случай, че кандидатът заявява приоритет, чието изпълнение води до осигуряване на заетост на територията) </w:t>
            </w:r>
            <w:r w:rsidRPr="00671717">
              <w:rPr>
                <w:rFonts w:cs="Calibri"/>
                <w:sz w:val="24"/>
                <w:szCs w:val="24"/>
                <w:lang w:val="en-US"/>
              </w:rPr>
              <w:t>.</w:t>
            </w:r>
            <w:r w:rsidRPr="00671717">
              <w:rPr>
                <w:color w:val="000000"/>
                <w:sz w:val="24"/>
                <w:szCs w:val="24"/>
              </w:rPr>
              <w:t xml:space="preserve"> Представя се във формат „pdf“ </w:t>
            </w:r>
            <w:r w:rsidRPr="00671717">
              <w:rPr>
                <w:color w:val="000000"/>
                <w:sz w:val="24"/>
                <w:szCs w:val="24"/>
                <w:lang w:val="en-US"/>
              </w:rPr>
              <w:t>(</w:t>
            </w:r>
            <w:r w:rsidRPr="00671717">
              <w:rPr>
                <w:color w:val="000000"/>
                <w:sz w:val="24"/>
                <w:szCs w:val="24"/>
              </w:rPr>
              <w:t>Приложение  11) .</w:t>
            </w:r>
          </w:p>
        </w:tc>
        <w:tc>
          <w:tcPr>
            <w:tcW w:w="570" w:type="dxa"/>
            <w:gridSpan w:val="2"/>
          </w:tcPr>
          <w:p w:rsidR="0064070D" w:rsidRPr="003363D1" w:rsidRDefault="0064070D" w:rsidP="00B62C96">
            <w:pPr>
              <w:rPr>
                <w:rFonts w:cs="Times New Roman"/>
                <w:szCs w:val="24"/>
              </w:rPr>
            </w:pPr>
          </w:p>
        </w:tc>
        <w:tc>
          <w:tcPr>
            <w:tcW w:w="570" w:type="dxa"/>
            <w:gridSpan w:val="3"/>
          </w:tcPr>
          <w:p w:rsidR="0064070D" w:rsidRPr="003363D1" w:rsidRDefault="0064070D" w:rsidP="00B62C96">
            <w:pPr>
              <w:rPr>
                <w:rFonts w:cs="Times New Roman"/>
                <w:szCs w:val="24"/>
              </w:rPr>
            </w:pPr>
          </w:p>
        </w:tc>
        <w:tc>
          <w:tcPr>
            <w:tcW w:w="825" w:type="dxa"/>
            <w:gridSpan w:val="3"/>
          </w:tcPr>
          <w:p w:rsidR="0064070D" w:rsidRPr="003363D1" w:rsidRDefault="0064070D" w:rsidP="00B62C96">
            <w:pPr>
              <w:rPr>
                <w:rFonts w:cs="Times New Roman"/>
                <w:szCs w:val="24"/>
              </w:rPr>
            </w:pPr>
          </w:p>
        </w:tc>
        <w:tc>
          <w:tcPr>
            <w:tcW w:w="1446" w:type="dxa"/>
            <w:gridSpan w:val="3"/>
          </w:tcPr>
          <w:p w:rsidR="0064070D" w:rsidRPr="003363D1" w:rsidRDefault="0064070D" w:rsidP="00B62C96">
            <w:pPr>
              <w:rPr>
                <w:rFonts w:cs="Times New Roman"/>
                <w:szCs w:val="24"/>
              </w:rPr>
            </w:pPr>
          </w:p>
        </w:tc>
      </w:tr>
      <w:tr w:rsidR="0064070D" w:rsidRPr="003363D1" w:rsidTr="00B50B7A">
        <w:trPr>
          <w:gridAfter w:val="1"/>
          <w:wAfter w:w="13" w:type="dxa"/>
          <w:trHeight w:val="300"/>
        </w:trPr>
        <w:tc>
          <w:tcPr>
            <w:tcW w:w="849" w:type="dxa"/>
            <w:vAlign w:val="center"/>
          </w:tcPr>
          <w:p w:rsidR="0064070D" w:rsidRPr="0064070D" w:rsidRDefault="0064070D" w:rsidP="0064070D">
            <w:pPr>
              <w:rPr>
                <w:rFonts w:cs="Times New Roman"/>
                <w:szCs w:val="24"/>
              </w:rPr>
            </w:pPr>
            <w:r w:rsidRPr="00671717">
              <w:rPr>
                <w:sz w:val="24"/>
                <w:szCs w:val="24"/>
                <w:lang w:val="en-US"/>
              </w:rPr>
              <w:t>4</w:t>
            </w:r>
            <w:r w:rsidRPr="00671717">
              <w:rPr>
                <w:sz w:val="24"/>
                <w:szCs w:val="24"/>
              </w:rPr>
              <w:t>.</w:t>
            </w:r>
          </w:p>
        </w:tc>
        <w:tc>
          <w:tcPr>
            <w:tcW w:w="6684" w:type="dxa"/>
          </w:tcPr>
          <w:p w:rsidR="0064070D" w:rsidRPr="00671717" w:rsidRDefault="0064070D" w:rsidP="00744F04">
            <w:pPr>
              <w:jc w:val="both"/>
              <w:rPr>
                <w:sz w:val="24"/>
                <w:szCs w:val="24"/>
                <w:lang w:val="en-US"/>
              </w:rPr>
            </w:pPr>
            <w:r w:rsidRPr="00671717">
              <w:rPr>
                <w:sz w:val="24"/>
                <w:szCs w:val="24"/>
              </w:rPr>
              <w:t>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w:t>
            </w:r>
            <w:r w:rsidRPr="00671717">
              <w:rPr>
                <w:color w:val="000000"/>
                <w:sz w:val="24"/>
                <w:szCs w:val="24"/>
              </w:rPr>
              <w:t xml:space="preserve"> (когато е приложимо)</w:t>
            </w:r>
          </w:p>
        </w:tc>
        <w:tc>
          <w:tcPr>
            <w:tcW w:w="570" w:type="dxa"/>
            <w:gridSpan w:val="2"/>
          </w:tcPr>
          <w:p w:rsidR="0064070D" w:rsidRPr="003363D1" w:rsidRDefault="0064070D" w:rsidP="00B62C96">
            <w:pPr>
              <w:rPr>
                <w:rFonts w:cs="Times New Roman"/>
                <w:szCs w:val="24"/>
              </w:rPr>
            </w:pPr>
          </w:p>
        </w:tc>
        <w:tc>
          <w:tcPr>
            <w:tcW w:w="570" w:type="dxa"/>
            <w:gridSpan w:val="3"/>
          </w:tcPr>
          <w:p w:rsidR="0064070D" w:rsidRPr="003363D1" w:rsidRDefault="0064070D" w:rsidP="00B62C96">
            <w:pPr>
              <w:rPr>
                <w:rFonts w:cs="Times New Roman"/>
                <w:szCs w:val="24"/>
              </w:rPr>
            </w:pPr>
          </w:p>
        </w:tc>
        <w:tc>
          <w:tcPr>
            <w:tcW w:w="825" w:type="dxa"/>
            <w:gridSpan w:val="3"/>
          </w:tcPr>
          <w:p w:rsidR="0064070D" w:rsidRPr="003363D1" w:rsidRDefault="0064070D" w:rsidP="00B62C96">
            <w:pPr>
              <w:rPr>
                <w:rFonts w:cs="Times New Roman"/>
                <w:szCs w:val="24"/>
              </w:rPr>
            </w:pPr>
          </w:p>
        </w:tc>
        <w:tc>
          <w:tcPr>
            <w:tcW w:w="1446" w:type="dxa"/>
            <w:gridSpan w:val="3"/>
          </w:tcPr>
          <w:p w:rsidR="0064070D" w:rsidRPr="003363D1" w:rsidRDefault="0064070D" w:rsidP="00B62C96">
            <w:pPr>
              <w:rPr>
                <w:rFonts w:cs="Times New Roman"/>
                <w:szCs w:val="24"/>
              </w:rPr>
            </w:pPr>
          </w:p>
        </w:tc>
      </w:tr>
      <w:tr w:rsidR="0064070D" w:rsidRPr="003363D1" w:rsidTr="00B50B7A">
        <w:trPr>
          <w:gridAfter w:val="1"/>
          <w:wAfter w:w="13" w:type="dxa"/>
          <w:trHeight w:val="32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5.</w:t>
            </w:r>
          </w:p>
        </w:tc>
        <w:tc>
          <w:tcPr>
            <w:tcW w:w="6684" w:type="dxa"/>
          </w:tcPr>
          <w:p w:rsidR="0064070D" w:rsidRPr="00671717" w:rsidRDefault="0064070D" w:rsidP="00744F04">
            <w:pPr>
              <w:jc w:val="both"/>
              <w:rPr>
                <w:sz w:val="24"/>
                <w:szCs w:val="24"/>
                <w:lang w:val="en-US"/>
              </w:rPr>
            </w:pPr>
            <w:r w:rsidRPr="00671717">
              <w:rPr>
                <w:sz w:val="24"/>
                <w:szCs w:val="24"/>
              </w:rPr>
              <w:t xml:space="preserve">Доклад и резюме от обследването за енергийна ефективност съгласно чл. 13, ал. 1 от Наредба № Е-РД-04-1 от </w:t>
            </w:r>
            <w:smartTag w:uri="urn:schemas-microsoft-com:office:smarttags" w:element="metricconverter">
              <w:smartTagPr>
                <w:attr w:name="ProductID" w:val="2016 г"/>
              </w:smartTagPr>
              <w:r w:rsidRPr="00671717">
                <w:rPr>
                  <w:sz w:val="24"/>
                  <w:szCs w:val="24"/>
                </w:rPr>
                <w:t>2016 г</w:t>
              </w:r>
            </w:smartTag>
            <w:r w:rsidRPr="00671717">
              <w:rPr>
                <w:sz w:val="24"/>
                <w:szCs w:val="24"/>
              </w:rPr>
              <w:t>. за обследване за енергийна ефективност, сертифициране и оценка на енергийните спестявания на сгради;</w:t>
            </w:r>
            <w:r w:rsidRPr="00671717">
              <w:rPr>
                <w:sz w:val="24"/>
                <w:szCs w:val="24"/>
                <w:lang w:val="ru-RU"/>
              </w:rPr>
              <w:t xml:space="preserve"> </w:t>
            </w:r>
            <w:r w:rsidRPr="00671717">
              <w:rPr>
                <w:rFonts w:cs="Calibri"/>
                <w:sz w:val="24"/>
                <w:szCs w:val="24"/>
              </w:rPr>
              <w:t>Представя се във формат “pdf”</w:t>
            </w:r>
            <w:r w:rsidRPr="00671717">
              <w:rPr>
                <w:rFonts w:cs="Calibri"/>
                <w:sz w:val="24"/>
                <w:szCs w:val="24"/>
                <w:lang w:val="en-US"/>
              </w:rPr>
              <w:t>.</w:t>
            </w:r>
            <w:r w:rsidRPr="00671717">
              <w:rPr>
                <w:color w:val="000000"/>
                <w:sz w:val="24"/>
                <w:szCs w:val="24"/>
              </w:rPr>
              <w:t xml:space="preserve"> (когато е приложимо)</w:t>
            </w:r>
          </w:p>
        </w:tc>
        <w:tc>
          <w:tcPr>
            <w:tcW w:w="570" w:type="dxa"/>
            <w:gridSpan w:val="2"/>
          </w:tcPr>
          <w:p w:rsidR="0064070D" w:rsidRPr="003363D1" w:rsidRDefault="0064070D" w:rsidP="00B62C96">
            <w:pPr>
              <w:rPr>
                <w:rFonts w:cs="Times New Roman"/>
                <w:szCs w:val="24"/>
              </w:rPr>
            </w:pPr>
          </w:p>
        </w:tc>
        <w:tc>
          <w:tcPr>
            <w:tcW w:w="570" w:type="dxa"/>
            <w:gridSpan w:val="3"/>
          </w:tcPr>
          <w:p w:rsidR="0064070D" w:rsidRPr="003363D1" w:rsidRDefault="0064070D" w:rsidP="00B62C96">
            <w:pPr>
              <w:rPr>
                <w:rFonts w:cs="Times New Roman"/>
                <w:szCs w:val="24"/>
              </w:rPr>
            </w:pPr>
          </w:p>
        </w:tc>
        <w:tc>
          <w:tcPr>
            <w:tcW w:w="825" w:type="dxa"/>
            <w:gridSpan w:val="3"/>
          </w:tcPr>
          <w:p w:rsidR="0064070D" w:rsidRPr="003363D1" w:rsidRDefault="0064070D" w:rsidP="00B62C96">
            <w:pPr>
              <w:rPr>
                <w:rFonts w:cs="Times New Roman"/>
                <w:szCs w:val="24"/>
              </w:rPr>
            </w:pPr>
          </w:p>
        </w:tc>
        <w:tc>
          <w:tcPr>
            <w:tcW w:w="1446" w:type="dxa"/>
            <w:gridSpan w:val="3"/>
          </w:tcPr>
          <w:p w:rsidR="0064070D" w:rsidRPr="003363D1" w:rsidRDefault="0064070D" w:rsidP="00B62C96">
            <w:pPr>
              <w:rPr>
                <w:rFonts w:cs="Times New Roman"/>
                <w:szCs w:val="24"/>
              </w:rPr>
            </w:pPr>
          </w:p>
        </w:tc>
      </w:tr>
      <w:tr w:rsidR="0064070D" w:rsidRPr="003363D1" w:rsidTr="00B50B7A">
        <w:trPr>
          <w:gridAfter w:val="1"/>
          <w:wAfter w:w="13" w:type="dxa"/>
          <w:trHeight w:val="510"/>
        </w:trPr>
        <w:tc>
          <w:tcPr>
            <w:tcW w:w="849" w:type="dxa"/>
            <w:vAlign w:val="center"/>
          </w:tcPr>
          <w:p w:rsidR="0064070D" w:rsidRPr="0064070D" w:rsidRDefault="0064070D" w:rsidP="0064070D">
            <w:pPr>
              <w:rPr>
                <w:rFonts w:cs="Times New Roman"/>
                <w:szCs w:val="24"/>
                <w:lang w:val="en-US"/>
              </w:rPr>
            </w:pPr>
            <w:r>
              <w:rPr>
                <w:rFonts w:cs="Times New Roman"/>
                <w:szCs w:val="24"/>
                <w:lang w:val="en-US"/>
              </w:rPr>
              <w:lastRenderedPageBreak/>
              <w:t>6.</w:t>
            </w:r>
          </w:p>
        </w:tc>
        <w:tc>
          <w:tcPr>
            <w:tcW w:w="6684" w:type="dxa"/>
          </w:tcPr>
          <w:p w:rsidR="0064070D" w:rsidRPr="00B4518F" w:rsidRDefault="0064070D" w:rsidP="003427D9">
            <w:pPr>
              <w:jc w:val="both"/>
              <w:rPr>
                <w:rFonts w:cs="Calibri"/>
                <w:sz w:val="24"/>
                <w:szCs w:val="24"/>
                <w:lang w:val="en-US"/>
              </w:rPr>
            </w:pPr>
            <w:r w:rsidRPr="00B4518F">
              <w:rPr>
                <w:sz w:val="24"/>
                <w:szCs w:val="24"/>
              </w:rPr>
              <w:t xml:space="preserve"> </w:t>
            </w:r>
            <w:r w:rsidRPr="00B4518F">
              <w:rPr>
                <w:rFonts w:cs="Calibri"/>
                <w:sz w:val="24"/>
                <w:szCs w:val="24"/>
              </w:rPr>
              <w:t>Удостоверение за ползван патент и/или удостоверение за полезен модел, или внедряване на инвестиции, когато е приложимо – за проекти, включващи иновации. Представя се във формат “pdf”</w:t>
            </w:r>
            <w:r w:rsidRPr="00B4518F">
              <w:rPr>
                <w:rFonts w:cs="Calibri"/>
                <w:sz w:val="24"/>
                <w:szCs w:val="24"/>
                <w:lang w:val="en-US"/>
              </w:rPr>
              <w:t>.</w:t>
            </w:r>
          </w:p>
        </w:tc>
        <w:tc>
          <w:tcPr>
            <w:tcW w:w="570" w:type="dxa"/>
            <w:gridSpan w:val="2"/>
          </w:tcPr>
          <w:p w:rsidR="0064070D" w:rsidRPr="003363D1" w:rsidRDefault="0064070D" w:rsidP="00B62C96">
            <w:pPr>
              <w:rPr>
                <w:rFonts w:cs="Times New Roman"/>
                <w:szCs w:val="24"/>
              </w:rPr>
            </w:pPr>
          </w:p>
        </w:tc>
        <w:tc>
          <w:tcPr>
            <w:tcW w:w="570" w:type="dxa"/>
            <w:gridSpan w:val="3"/>
          </w:tcPr>
          <w:p w:rsidR="0064070D" w:rsidRPr="003363D1" w:rsidRDefault="0064070D" w:rsidP="00B62C96">
            <w:pPr>
              <w:rPr>
                <w:rFonts w:cs="Times New Roman"/>
                <w:szCs w:val="24"/>
              </w:rPr>
            </w:pPr>
          </w:p>
        </w:tc>
        <w:tc>
          <w:tcPr>
            <w:tcW w:w="825" w:type="dxa"/>
            <w:gridSpan w:val="3"/>
          </w:tcPr>
          <w:p w:rsidR="0064070D" w:rsidRPr="003363D1" w:rsidRDefault="0064070D" w:rsidP="00B62C96">
            <w:pPr>
              <w:rPr>
                <w:rFonts w:cs="Times New Roman"/>
                <w:szCs w:val="24"/>
              </w:rPr>
            </w:pPr>
          </w:p>
        </w:tc>
        <w:tc>
          <w:tcPr>
            <w:tcW w:w="1446" w:type="dxa"/>
            <w:gridSpan w:val="3"/>
          </w:tcPr>
          <w:p w:rsidR="0064070D" w:rsidRPr="003363D1" w:rsidRDefault="0064070D" w:rsidP="00B62C96">
            <w:pPr>
              <w:rPr>
                <w:rFonts w:cs="Times New Roman"/>
                <w:szCs w:val="24"/>
              </w:rPr>
            </w:pPr>
          </w:p>
        </w:tc>
      </w:tr>
      <w:tr w:rsidR="0064070D" w:rsidRPr="003363D1" w:rsidTr="00B50B7A">
        <w:trPr>
          <w:gridAfter w:val="1"/>
          <w:wAfter w:w="13" w:type="dxa"/>
          <w:trHeight w:val="341"/>
        </w:trPr>
        <w:tc>
          <w:tcPr>
            <w:tcW w:w="849" w:type="dxa"/>
            <w:vAlign w:val="center"/>
          </w:tcPr>
          <w:p w:rsidR="0064070D" w:rsidRPr="0064070D" w:rsidRDefault="0064070D" w:rsidP="0064070D">
            <w:pPr>
              <w:rPr>
                <w:rFonts w:cs="Times New Roman"/>
                <w:szCs w:val="24"/>
                <w:lang w:val="en-US"/>
              </w:rPr>
            </w:pPr>
            <w:r>
              <w:rPr>
                <w:rFonts w:cs="Times New Roman"/>
                <w:szCs w:val="24"/>
                <w:lang w:val="en-US"/>
              </w:rPr>
              <w:t>7.</w:t>
            </w:r>
          </w:p>
        </w:tc>
        <w:tc>
          <w:tcPr>
            <w:tcW w:w="6684" w:type="dxa"/>
          </w:tcPr>
          <w:p w:rsidR="0064070D" w:rsidRPr="00B4518F" w:rsidRDefault="0064070D" w:rsidP="003427D9">
            <w:pPr>
              <w:jc w:val="both"/>
              <w:rPr>
                <w:sz w:val="24"/>
                <w:szCs w:val="24"/>
                <w:lang w:val="en-US"/>
              </w:rPr>
            </w:pPr>
            <w:r w:rsidRPr="00B4518F">
              <w:rPr>
                <w:sz w:val="24"/>
                <w:szCs w:val="24"/>
              </w:rPr>
              <w:t>Декларация от  кандидата, че не е получавал подкрепа от европейската общност за подобна инвестиция (Приложение  17) .</w:t>
            </w:r>
            <w:r w:rsidRPr="00B4518F">
              <w:rPr>
                <w:sz w:val="24"/>
                <w:szCs w:val="24"/>
                <w:lang w:val="en-US"/>
              </w:rPr>
              <w:t xml:space="preserve"> </w:t>
            </w:r>
          </w:p>
        </w:tc>
        <w:tc>
          <w:tcPr>
            <w:tcW w:w="570" w:type="dxa"/>
            <w:gridSpan w:val="2"/>
          </w:tcPr>
          <w:p w:rsidR="0064070D" w:rsidRPr="003363D1" w:rsidRDefault="0064070D" w:rsidP="00B62C96">
            <w:pPr>
              <w:rPr>
                <w:rFonts w:cs="Times New Roman"/>
                <w:szCs w:val="24"/>
              </w:rPr>
            </w:pPr>
          </w:p>
        </w:tc>
        <w:tc>
          <w:tcPr>
            <w:tcW w:w="570" w:type="dxa"/>
            <w:gridSpan w:val="3"/>
          </w:tcPr>
          <w:p w:rsidR="0064070D" w:rsidRPr="003363D1" w:rsidRDefault="0064070D" w:rsidP="00B62C96">
            <w:pPr>
              <w:rPr>
                <w:rFonts w:cs="Times New Roman"/>
                <w:szCs w:val="24"/>
              </w:rPr>
            </w:pPr>
          </w:p>
        </w:tc>
        <w:tc>
          <w:tcPr>
            <w:tcW w:w="825" w:type="dxa"/>
            <w:gridSpan w:val="3"/>
          </w:tcPr>
          <w:p w:rsidR="0064070D" w:rsidRPr="003363D1" w:rsidRDefault="0064070D" w:rsidP="00B62C96">
            <w:pPr>
              <w:rPr>
                <w:rFonts w:cs="Times New Roman"/>
                <w:szCs w:val="24"/>
              </w:rPr>
            </w:pPr>
          </w:p>
        </w:tc>
        <w:tc>
          <w:tcPr>
            <w:tcW w:w="1446" w:type="dxa"/>
            <w:gridSpan w:val="3"/>
          </w:tcPr>
          <w:p w:rsidR="0064070D" w:rsidRPr="003363D1" w:rsidRDefault="0064070D" w:rsidP="00B62C96">
            <w:pPr>
              <w:rPr>
                <w:rFonts w:cs="Times New Roman"/>
                <w:szCs w:val="24"/>
              </w:rPr>
            </w:pPr>
          </w:p>
        </w:tc>
      </w:tr>
      <w:tr w:rsidR="004067B1" w:rsidRPr="003363D1" w:rsidTr="00B62C96">
        <w:trPr>
          <w:gridAfter w:val="1"/>
          <w:wAfter w:w="13" w:type="dxa"/>
          <w:trHeight w:val="521"/>
        </w:trPr>
        <w:tc>
          <w:tcPr>
            <w:tcW w:w="10944" w:type="dxa"/>
            <w:gridSpan w:val="13"/>
            <w:shd w:val="clear" w:color="auto" w:fill="D9D9D9" w:themeFill="background1" w:themeFillShade="D9"/>
            <w:vAlign w:val="center"/>
          </w:tcPr>
          <w:p w:rsidR="004067B1" w:rsidRPr="003363D1" w:rsidRDefault="004067B1" w:rsidP="00B62C96">
            <w:pPr>
              <w:ind w:right="317"/>
              <w:jc w:val="center"/>
              <w:rPr>
                <w:rFonts w:cs="Times New Roman"/>
                <w:b/>
                <w:szCs w:val="24"/>
              </w:rPr>
            </w:pPr>
            <w:r w:rsidRPr="003363D1">
              <w:rPr>
                <w:rFonts w:cs="Times New Roman"/>
                <w:b/>
                <w:szCs w:val="24"/>
              </w:rPr>
              <w:t>ПРОВЕРКА ЗА ДОПУСТИМОСТ</w:t>
            </w:r>
          </w:p>
        </w:tc>
      </w:tr>
      <w:tr w:rsidR="004067B1" w:rsidRPr="003363D1" w:rsidTr="00682B01">
        <w:trPr>
          <w:gridAfter w:val="1"/>
          <w:wAfter w:w="13" w:type="dxa"/>
        </w:trPr>
        <w:tc>
          <w:tcPr>
            <w:tcW w:w="849"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w:t>
            </w:r>
          </w:p>
        </w:tc>
        <w:tc>
          <w:tcPr>
            <w:tcW w:w="6684" w:type="dxa"/>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Изискване</w:t>
            </w:r>
          </w:p>
        </w:tc>
        <w:tc>
          <w:tcPr>
            <w:tcW w:w="570" w:type="dxa"/>
            <w:gridSpan w:val="2"/>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ДА</w:t>
            </w:r>
          </w:p>
        </w:tc>
        <w:tc>
          <w:tcPr>
            <w:tcW w:w="570" w:type="dxa"/>
            <w:gridSpan w:val="3"/>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w:t>
            </w:r>
          </w:p>
        </w:tc>
        <w:tc>
          <w:tcPr>
            <w:tcW w:w="1108" w:type="dxa"/>
            <w:gridSpan w:val="4"/>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Неприложимо</w:t>
            </w:r>
          </w:p>
        </w:tc>
        <w:tc>
          <w:tcPr>
            <w:tcW w:w="1163" w:type="dxa"/>
            <w:gridSpan w:val="2"/>
            <w:shd w:val="clear" w:color="auto" w:fill="D9D9D9" w:themeFill="background1" w:themeFillShade="D9"/>
            <w:vAlign w:val="center"/>
          </w:tcPr>
          <w:p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rsidTr="00B62C96">
        <w:trPr>
          <w:gridAfter w:val="1"/>
          <w:wAfter w:w="13" w:type="dxa"/>
        </w:trPr>
        <w:tc>
          <w:tcPr>
            <w:tcW w:w="10944" w:type="dxa"/>
            <w:gridSpan w:val="13"/>
          </w:tcPr>
          <w:p w:rsidR="004067B1" w:rsidRPr="003363D1" w:rsidRDefault="004067B1" w:rsidP="00B62C96">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Обща допустимост:</w:t>
            </w:r>
          </w:p>
        </w:tc>
      </w:tr>
      <w:tr w:rsidR="004067B1" w:rsidRPr="003363D1" w:rsidTr="00682B01">
        <w:trPr>
          <w:trHeight w:val="500"/>
        </w:trPr>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6697" w:type="dxa"/>
            <w:gridSpan w:val="2"/>
          </w:tcPr>
          <w:p w:rsidR="004067B1" w:rsidRPr="003363D1" w:rsidRDefault="004067B1" w:rsidP="00B62C96">
            <w:pPr>
              <w:jc w:val="both"/>
              <w:rPr>
                <w:rFonts w:cs="Times New Roman"/>
                <w:szCs w:val="24"/>
              </w:rPr>
            </w:pPr>
            <w:r w:rsidRPr="003363D1">
              <w:rPr>
                <w:rFonts w:cs="Times New Roman"/>
                <w:szCs w:val="24"/>
              </w:rPr>
              <w:t xml:space="preserve">Проектното предложение  </w:t>
            </w:r>
            <w:r w:rsidR="00726D47">
              <w:rPr>
                <w:rFonts w:cs="Times New Roman"/>
                <w:szCs w:val="24"/>
              </w:rPr>
              <w:t xml:space="preserve">попада в обхвата на мярка </w:t>
            </w:r>
            <w:r w:rsidR="00726D47">
              <w:rPr>
                <w:rFonts w:cs="Times New Roman"/>
                <w:szCs w:val="24"/>
                <w:lang w:val="en-US"/>
              </w:rPr>
              <w:t xml:space="preserve">6.4.1 </w:t>
            </w:r>
            <w:r w:rsidRPr="003363D1">
              <w:rPr>
                <w:rFonts w:cs="Times New Roman"/>
                <w:szCs w:val="24"/>
              </w:rPr>
              <w:t xml:space="preserve"> и може да бъде включено </w:t>
            </w:r>
            <w:r>
              <w:rPr>
                <w:rFonts w:cs="Times New Roman"/>
                <w:szCs w:val="24"/>
              </w:rPr>
              <w:t>за финансиране .</w:t>
            </w:r>
          </w:p>
        </w:tc>
        <w:tc>
          <w:tcPr>
            <w:tcW w:w="567" w:type="dxa"/>
            <w:gridSpan w:val="2"/>
          </w:tcPr>
          <w:p w:rsidR="004067B1" w:rsidRPr="003363D1" w:rsidRDefault="004067B1" w:rsidP="00B62C96">
            <w:pPr>
              <w:rPr>
                <w:rFonts w:cs="Times New Roman"/>
                <w:szCs w:val="24"/>
              </w:rPr>
            </w:pPr>
          </w:p>
        </w:tc>
        <w:tc>
          <w:tcPr>
            <w:tcW w:w="567" w:type="dxa"/>
            <w:gridSpan w:val="3"/>
          </w:tcPr>
          <w:p w:rsidR="004067B1" w:rsidRPr="003363D1" w:rsidRDefault="004067B1" w:rsidP="00B62C96">
            <w:pPr>
              <w:rPr>
                <w:rFonts w:cs="Times New Roman"/>
                <w:szCs w:val="24"/>
              </w:rPr>
            </w:pPr>
          </w:p>
        </w:tc>
        <w:tc>
          <w:tcPr>
            <w:tcW w:w="1101" w:type="dxa"/>
            <w:gridSpan w:val="3"/>
          </w:tcPr>
          <w:p w:rsidR="004067B1" w:rsidRPr="003363D1" w:rsidRDefault="004067B1" w:rsidP="00B62C96">
            <w:pPr>
              <w:rPr>
                <w:rFonts w:cs="Times New Roman"/>
                <w:szCs w:val="24"/>
              </w:rPr>
            </w:pPr>
          </w:p>
        </w:tc>
        <w:tc>
          <w:tcPr>
            <w:tcW w:w="1176" w:type="dxa"/>
            <w:gridSpan w:val="3"/>
          </w:tcPr>
          <w:p w:rsidR="004067B1" w:rsidRPr="003363D1" w:rsidRDefault="004067B1" w:rsidP="00B62C96">
            <w:pPr>
              <w:rPr>
                <w:rFonts w:cs="Times New Roman"/>
                <w:szCs w:val="24"/>
              </w:rPr>
            </w:pPr>
          </w:p>
        </w:tc>
      </w:tr>
      <w:tr w:rsidR="004067B1" w:rsidRPr="003363D1" w:rsidTr="00682B01">
        <w:trPr>
          <w:trHeight w:val="1190"/>
        </w:trPr>
        <w:tc>
          <w:tcPr>
            <w:tcW w:w="849" w:type="dxa"/>
          </w:tcPr>
          <w:p w:rsidR="004067B1" w:rsidRPr="003363D1" w:rsidRDefault="004067B1" w:rsidP="00B62C96">
            <w:pPr>
              <w:rPr>
                <w:rFonts w:cs="Times New Roman"/>
                <w:szCs w:val="24"/>
                <w:lang w:val="en-US"/>
              </w:rPr>
            </w:pPr>
            <w:r w:rsidRPr="003363D1">
              <w:rPr>
                <w:rFonts w:cs="Times New Roman"/>
                <w:szCs w:val="24"/>
                <w:lang w:val="en-US"/>
              </w:rPr>
              <w:t>2</w:t>
            </w:r>
          </w:p>
        </w:tc>
        <w:tc>
          <w:tcPr>
            <w:tcW w:w="6697" w:type="dxa"/>
            <w:gridSpan w:val="2"/>
          </w:tcPr>
          <w:p w:rsidR="000E6635" w:rsidRDefault="004067B1" w:rsidP="000E6635">
            <w:pPr>
              <w:pStyle w:val="Default"/>
              <w:jc w:val="both"/>
            </w:pPr>
            <w:r w:rsidRPr="000E6635">
              <w:rPr>
                <w:color w:val="auto"/>
              </w:rPr>
              <w:t xml:space="preserve">Проектното предложение допринася за постигане на общата цел </w:t>
            </w:r>
            <w:r w:rsidR="00E35549">
              <w:rPr>
                <w:color w:val="auto"/>
              </w:rPr>
              <w:t xml:space="preserve">на Стратегията </w:t>
            </w:r>
            <w:r w:rsidRPr="000E6635">
              <w:rPr>
                <w:color w:val="auto"/>
              </w:rPr>
              <w:t>за</w:t>
            </w:r>
            <w:r w:rsidR="00E35549">
              <w:rPr>
                <w:color w:val="auto"/>
              </w:rPr>
              <w:t xml:space="preserve"> ВОМР на МИГ ЛОМ</w:t>
            </w:r>
            <w:r w:rsidRPr="000E6635">
              <w:rPr>
                <w:color w:val="auto"/>
              </w:rPr>
              <w:t>,</w:t>
            </w:r>
            <w:r w:rsidRPr="00AE17C8">
              <w:rPr>
                <w:color w:val="FF0000"/>
              </w:rPr>
              <w:t xml:space="preserve"> </w:t>
            </w:r>
            <w:r w:rsidR="007E2CF3">
              <w:rPr>
                <w:color w:val="000000" w:themeColor="text1"/>
              </w:rPr>
              <w:t>за п</w:t>
            </w:r>
            <w:r w:rsidR="007E2CF3" w:rsidRPr="00F0499B">
              <w:rPr>
                <w:color w:val="000000" w:themeColor="text1"/>
              </w:rPr>
              <w:t>остигане на устойчиво икономическото развитие на територията и създаване на нови работни места.</w:t>
            </w:r>
            <w:r w:rsidR="000E6635" w:rsidRPr="00A07FF1">
              <w:t xml:space="preserve"> </w:t>
            </w:r>
          </w:p>
          <w:p w:rsidR="004067B1" w:rsidRPr="000E6635" w:rsidRDefault="004067B1" w:rsidP="000E6635">
            <w:pPr>
              <w:pStyle w:val="Default"/>
              <w:jc w:val="both"/>
              <w:rPr>
                <w:color w:val="000000" w:themeColor="text1"/>
              </w:rPr>
            </w:pPr>
          </w:p>
        </w:tc>
        <w:tc>
          <w:tcPr>
            <w:tcW w:w="567" w:type="dxa"/>
            <w:gridSpan w:val="2"/>
          </w:tcPr>
          <w:p w:rsidR="004067B1" w:rsidRPr="003363D1" w:rsidRDefault="004067B1" w:rsidP="00B62C96">
            <w:pPr>
              <w:rPr>
                <w:rFonts w:cs="Times New Roman"/>
                <w:szCs w:val="24"/>
              </w:rPr>
            </w:pPr>
          </w:p>
        </w:tc>
        <w:tc>
          <w:tcPr>
            <w:tcW w:w="567" w:type="dxa"/>
            <w:gridSpan w:val="3"/>
          </w:tcPr>
          <w:p w:rsidR="004067B1" w:rsidRPr="003363D1" w:rsidRDefault="004067B1" w:rsidP="00B62C96">
            <w:pPr>
              <w:rPr>
                <w:rFonts w:cs="Times New Roman"/>
                <w:szCs w:val="24"/>
              </w:rPr>
            </w:pPr>
          </w:p>
        </w:tc>
        <w:tc>
          <w:tcPr>
            <w:tcW w:w="1101" w:type="dxa"/>
            <w:gridSpan w:val="3"/>
          </w:tcPr>
          <w:p w:rsidR="004067B1" w:rsidRPr="003363D1" w:rsidRDefault="004067B1" w:rsidP="00B62C96">
            <w:pPr>
              <w:rPr>
                <w:rFonts w:cs="Times New Roman"/>
                <w:szCs w:val="24"/>
              </w:rPr>
            </w:pPr>
          </w:p>
        </w:tc>
        <w:tc>
          <w:tcPr>
            <w:tcW w:w="1176" w:type="dxa"/>
            <w:gridSpan w:val="3"/>
          </w:tcPr>
          <w:p w:rsidR="004067B1" w:rsidRPr="003363D1" w:rsidRDefault="004067B1" w:rsidP="00B62C96">
            <w:pPr>
              <w:rPr>
                <w:rFonts w:cs="Times New Roman"/>
                <w:szCs w:val="24"/>
              </w:rPr>
            </w:pPr>
          </w:p>
        </w:tc>
      </w:tr>
      <w:tr w:rsidR="004067B1" w:rsidRPr="003363D1" w:rsidTr="00682B01">
        <w:trPr>
          <w:trHeight w:val="478"/>
        </w:trPr>
        <w:tc>
          <w:tcPr>
            <w:tcW w:w="849" w:type="dxa"/>
          </w:tcPr>
          <w:p w:rsidR="004067B1" w:rsidRPr="003363D1" w:rsidRDefault="004067B1" w:rsidP="00B62C96">
            <w:pPr>
              <w:rPr>
                <w:rFonts w:cs="Times New Roman"/>
                <w:szCs w:val="24"/>
                <w:lang w:val="en-US"/>
              </w:rPr>
            </w:pPr>
            <w:r w:rsidRPr="003363D1">
              <w:rPr>
                <w:rFonts w:cs="Times New Roman"/>
                <w:szCs w:val="24"/>
                <w:lang w:val="en-US"/>
              </w:rPr>
              <w:t>3</w:t>
            </w:r>
          </w:p>
        </w:tc>
        <w:tc>
          <w:tcPr>
            <w:tcW w:w="6697" w:type="dxa"/>
            <w:gridSpan w:val="2"/>
          </w:tcPr>
          <w:p w:rsidR="004067B1" w:rsidRPr="003363D1" w:rsidRDefault="004067B1" w:rsidP="00B62C96">
            <w:pPr>
              <w:jc w:val="both"/>
              <w:rPr>
                <w:rFonts w:cs="Times New Roman"/>
                <w:szCs w:val="24"/>
              </w:rPr>
            </w:pPr>
            <w:r w:rsidRPr="003363D1">
              <w:rPr>
                <w:rFonts w:cs="Times New Roman"/>
                <w:szCs w:val="24"/>
              </w:rPr>
              <w:t xml:space="preserve">Проектното предложение показва необходимост от финансова подкрепа   </w:t>
            </w:r>
          </w:p>
        </w:tc>
        <w:tc>
          <w:tcPr>
            <w:tcW w:w="567" w:type="dxa"/>
            <w:gridSpan w:val="2"/>
          </w:tcPr>
          <w:p w:rsidR="004067B1" w:rsidRPr="003363D1" w:rsidRDefault="004067B1" w:rsidP="00B62C96">
            <w:pPr>
              <w:rPr>
                <w:rFonts w:cs="Times New Roman"/>
                <w:szCs w:val="24"/>
              </w:rPr>
            </w:pPr>
          </w:p>
        </w:tc>
        <w:tc>
          <w:tcPr>
            <w:tcW w:w="567" w:type="dxa"/>
            <w:gridSpan w:val="3"/>
          </w:tcPr>
          <w:p w:rsidR="004067B1" w:rsidRPr="003363D1" w:rsidRDefault="004067B1" w:rsidP="00B62C96">
            <w:pPr>
              <w:rPr>
                <w:rFonts w:cs="Times New Roman"/>
                <w:szCs w:val="24"/>
              </w:rPr>
            </w:pPr>
          </w:p>
        </w:tc>
        <w:tc>
          <w:tcPr>
            <w:tcW w:w="1101" w:type="dxa"/>
            <w:gridSpan w:val="3"/>
          </w:tcPr>
          <w:p w:rsidR="004067B1" w:rsidRPr="003363D1" w:rsidRDefault="004067B1" w:rsidP="00B62C96">
            <w:pPr>
              <w:rPr>
                <w:rFonts w:cs="Times New Roman"/>
                <w:szCs w:val="24"/>
              </w:rPr>
            </w:pPr>
          </w:p>
        </w:tc>
        <w:tc>
          <w:tcPr>
            <w:tcW w:w="1176" w:type="dxa"/>
            <w:gridSpan w:val="3"/>
          </w:tcPr>
          <w:p w:rsidR="004067B1" w:rsidRPr="003363D1" w:rsidRDefault="004067B1" w:rsidP="00B62C96">
            <w:pPr>
              <w:rPr>
                <w:rFonts w:cs="Times New Roman"/>
                <w:szCs w:val="24"/>
              </w:rPr>
            </w:pPr>
          </w:p>
        </w:tc>
      </w:tr>
      <w:tr w:rsidR="004067B1" w:rsidRPr="003363D1" w:rsidTr="00682B01">
        <w:trPr>
          <w:trHeight w:val="911"/>
        </w:trPr>
        <w:tc>
          <w:tcPr>
            <w:tcW w:w="849" w:type="dxa"/>
          </w:tcPr>
          <w:p w:rsidR="004067B1" w:rsidRPr="003363D1" w:rsidRDefault="004067B1" w:rsidP="00B62C96">
            <w:pPr>
              <w:rPr>
                <w:rFonts w:cs="Times New Roman"/>
                <w:szCs w:val="24"/>
                <w:lang w:val="en-US"/>
              </w:rPr>
            </w:pPr>
            <w:r w:rsidRPr="003363D1">
              <w:rPr>
                <w:rFonts w:cs="Times New Roman"/>
                <w:szCs w:val="24"/>
                <w:lang w:val="en-US"/>
              </w:rPr>
              <w:t>4</w:t>
            </w:r>
          </w:p>
        </w:tc>
        <w:tc>
          <w:tcPr>
            <w:tcW w:w="6697" w:type="dxa"/>
            <w:gridSpan w:val="2"/>
          </w:tcPr>
          <w:p w:rsidR="004067B1" w:rsidRPr="00726D47" w:rsidRDefault="004067B1" w:rsidP="00B62C96">
            <w:pPr>
              <w:jc w:val="both"/>
              <w:rPr>
                <w:rFonts w:cs="Times New Roman"/>
                <w:szCs w:val="24"/>
                <w:lang w:val="en-US"/>
              </w:rPr>
            </w:pPr>
            <w:r w:rsidRPr="003363D1">
              <w:rPr>
                <w:rFonts w:cs="Times New Roman"/>
                <w:szCs w:val="24"/>
              </w:rPr>
              <w:t>Дейностите по проекта съответстват на дейностите, предвидени в Стратегията за Водено от общно</w:t>
            </w:r>
            <w:r>
              <w:rPr>
                <w:rFonts w:cs="Times New Roman"/>
                <w:szCs w:val="24"/>
              </w:rPr>
              <w:t xml:space="preserve">стите местно развитие по мярка </w:t>
            </w:r>
            <w:r w:rsidR="00726D47">
              <w:rPr>
                <w:rFonts w:cs="Times New Roman"/>
                <w:szCs w:val="24"/>
                <w:lang w:val="en-US"/>
              </w:rPr>
              <w:t>6.4.1</w:t>
            </w:r>
          </w:p>
        </w:tc>
        <w:tc>
          <w:tcPr>
            <w:tcW w:w="567" w:type="dxa"/>
            <w:gridSpan w:val="2"/>
          </w:tcPr>
          <w:p w:rsidR="004067B1" w:rsidRPr="003363D1" w:rsidRDefault="004067B1" w:rsidP="00B62C96">
            <w:pPr>
              <w:rPr>
                <w:rFonts w:cs="Times New Roman"/>
                <w:szCs w:val="24"/>
              </w:rPr>
            </w:pPr>
          </w:p>
        </w:tc>
        <w:tc>
          <w:tcPr>
            <w:tcW w:w="567" w:type="dxa"/>
            <w:gridSpan w:val="3"/>
          </w:tcPr>
          <w:p w:rsidR="004067B1" w:rsidRPr="003363D1" w:rsidRDefault="004067B1" w:rsidP="00B62C96">
            <w:pPr>
              <w:rPr>
                <w:rFonts w:cs="Times New Roman"/>
                <w:szCs w:val="24"/>
              </w:rPr>
            </w:pPr>
          </w:p>
        </w:tc>
        <w:tc>
          <w:tcPr>
            <w:tcW w:w="1101" w:type="dxa"/>
            <w:gridSpan w:val="3"/>
          </w:tcPr>
          <w:p w:rsidR="004067B1" w:rsidRPr="003363D1" w:rsidRDefault="004067B1" w:rsidP="00B62C96">
            <w:pPr>
              <w:rPr>
                <w:rFonts w:cs="Times New Roman"/>
                <w:szCs w:val="24"/>
              </w:rPr>
            </w:pPr>
          </w:p>
        </w:tc>
        <w:tc>
          <w:tcPr>
            <w:tcW w:w="1176" w:type="dxa"/>
            <w:gridSpan w:val="3"/>
          </w:tcPr>
          <w:p w:rsidR="004067B1" w:rsidRPr="003363D1" w:rsidRDefault="004067B1" w:rsidP="00B62C96">
            <w:pPr>
              <w:rPr>
                <w:rFonts w:cs="Times New Roman"/>
                <w:szCs w:val="24"/>
              </w:rPr>
            </w:pPr>
          </w:p>
        </w:tc>
      </w:tr>
      <w:tr w:rsidR="004067B1" w:rsidRPr="003363D1" w:rsidTr="00682B01">
        <w:trPr>
          <w:trHeight w:val="1229"/>
        </w:trPr>
        <w:tc>
          <w:tcPr>
            <w:tcW w:w="849" w:type="dxa"/>
          </w:tcPr>
          <w:p w:rsidR="004067B1" w:rsidRPr="003363D1" w:rsidRDefault="004067B1" w:rsidP="00B62C96">
            <w:pPr>
              <w:rPr>
                <w:rFonts w:cs="Times New Roman"/>
                <w:szCs w:val="24"/>
                <w:lang w:val="en-US"/>
              </w:rPr>
            </w:pPr>
            <w:r w:rsidRPr="003363D1">
              <w:rPr>
                <w:rFonts w:cs="Times New Roman"/>
                <w:szCs w:val="24"/>
                <w:lang w:val="en-US"/>
              </w:rPr>
              <w:t>5</w:t>
            </w:r>
          </w:p>
        </w:tc>
        <w:tc>
          <w:tcPr>
            <w:tcW w:w="6697" w:type="dxa"/>
            <w:gridSpan w:val="2"/>
          </w:tcPr>
          <w:p w:rsidR="004067B1" w:rsidRPr="00692270" w:rsidRDefault="004067B1" w:rsidP="001E0DA0">
            <w:pPr>
              <w:pStyle w:val="HTMLPreformatted"/>
              <w:rPr>
                <w:rFonts w:ascii="Times New Roman" w:hAnsi="Times New Roman" w:cs="Times New Roman"/>
                <w:sz w:val="24"/>
                <w:szCs w:val="24"/>
              </w:rPr>
            </w:pPr>
            <w:r w:rsidRPr="00692270">
              <w:rPr>
                <w:rFonts w:ascii="Times New Roman" w:hAnsi="Times New Roman" w:cs="Times New Roman"/>
                <w:sz w:val="24"/>
                <w:szCs w:val="24"/>
              </w:rPr>
              <w:t>Допустимите разходи за проекта са определени в съответствие със Стратегията за Водено от общно</w:t>
            </w:r>
            <w:r w:rsidR="00726D47">
              <w:rPr>
                <w:rFonts w:ascii="Times New Roman" w:hAnsi="Times New Roman" w:cs="Times New Roman"/>
                <w:sz w:val="24"/>
                <w:szCs w:val="24"/>
              </w:rPr>
              <w:t xml:space="preserve">стите местно развитие по мярка </w:t>
            </w:r>
            <w:r w:rsidR="00726D47">
              <w:rPr>
                <w:rFonts w:ascii="Times New Roman" w:hAnsi="Times New Roman" w:cs="Times New Roman"/>
                <w:sz w:val="24"/>
                <w:szCs w:val="24"/>
                <w:lang w:val="en-US"/>
              </w:rPr>
              <w:t>6.4.1</w:t>
            </w:r>
            <w:r w:rsidR="00806F3A">
              <w:rPr>
                <w:rFonts w:ascii="Times New Roman" w:hAnsi="Times New Roman" w:cs="Times New Roman"/>
                <w:sz w:val="24"/>
                <w:szCs w:val="24"/>
              </w:rPr>
              <w:t xml:space="preserve"> </w:t>
            </w:r>
            <w:r w:rsidRPr="00692270">
              <w:rPr>
                <w:rFonts w:ascii="Times New Roman" w:hAnsi="Times New Roman" w:cs="Times New Roman"/>
                <w:sz w:val="24"/>
                <w:szCs w:val="24"/>
              </w:rPr>
              <w:t>и ще се изпълняват на територията на МИГ</w:t>
            </w:r>
            <w:r>
              <w:rPr>
                <w:rFonts w:ascii="Times New Roman" w:hAnsi="Times New Roman" w:cs="Times New Roman"/>
                <w:sz w:val="24"/>
                <w:szCs w:val="24"/>
              </w:rPr>
              <w:t xml:space="preserve"> </w:t>
            </w:r>
            <w:bookmarkStart w:id="0" w:name="_GoBack"/>
            <w:bookmarkEnd w:id="0"/>
          </w:p>
        </w:tc>
        <w:tc>
          <w:tcPr>
            <w:tcW w:w="567" w:type="dxa"/>
            <w:gridSpan w:val="2"/>
          </w:tcPr>
          <w:p w:rsidR="004067B1" w:rsidRPr="003363D1" w:rsidRDefault="004067B1" w:rsidP="00B62C96">
            <w:pPr>
              <w:rPr>
                <w:rFonts w:cs="Times New Roman"/>
                <w:szCs w:val="24"/>
              </w:rPr>
            </w:pPr>
          </w:p>
        </w:tc>
        <w:tc>
          <w:tcPr>
            <w:tcW w:w="567" w:type="dxa"/>
            <w:gridSpan w:val="3"/>
          </w:tcPr>
          <w:p w:rsidR="004067B1" w:rsidRPr="003363D1" w:rsidRDefault="004067B1" w:rsidP="00B62C96">
            <w:pPr>
              <w:rPr>
                <w:rFonts w:cs="Times New Roman"/>
                <w:szCs w:val="24"/>
              </w:rPr>
            </w:pPr>
          </w:p>
        </w:tc>
        <w:tc>
          <w:tcPr>
            <w:tcW w:w="1101" w:type="dxa"/>
            <w:gridSpan w:val="3"/>
          </w:tcPr>
          <w:p w:rsidR="004067B1" w:rsidRPr="003363D1" w:rsidRDefault="004067B1" w:rsidP="00B62C96">
            <w:pPr>
              <w:rPr>
                <w:rFonts w:cs="Times New Roman"/>
                <w:szCs w:val="24"/>
              </w:rPr>
            </w:pPr>
          </w:p>
        </w:tc>
        <w:tc>
          <w:tcPr>
            <w:tcW w:w="1176" w:type="dxa"/>
            <w:gridSpan w:val="3"/>
          </w:tcPr>
          <w:p w:rsidR="004067B1" w:rsidRPr="003363D1" w:rsidRDefault="004067B1" w:rsidP="00B62C96">
            <w:pPr>
              <w:rPr>
                <w:rFonts w:cs="Times New Roman"/>
                <w:szCs w:val="24"/>
              </w:rPr>
            </w:pPr>
          </w:p>
        </w:tc>
      </w:tr>
      <w:tr w:rsidR="004067B1" w:rsidRPr="003363D1" w:rsidTr="00B62C96">
        <w:trPr>
          <w:gridAfter w:val="1"/>
          <w:wAfter w:w="13" w:type="dxa"/>
        </w:trPr>
        <w:tc>
          <w:tcPr>
            <w:tcW w:w="10944" w:type="dxa"/>
            <w:gridSpan w:val="13"/>
          </w:tcPr>
          <w:p w:rsidR="004067B1" w:rsidRPr="003363D1" w:rsidRDefault="004067B1" w:rsidP="00B62C96">
            <w:pPr>
              <w:rPr>
                <w:rFonts w:cs="Times New Roman"/>
                <w:szCs w:val="24"/>
              </w:rPr>
            </w:pPr>
            <w:r w:rsidRPr="003363D1">
              <w:rPr>
                <w:rFonts w:cs="Times New Roman"/>
                <w:szCs w:val="24"/>
                <w:lang w:val="en-US"/>
              </w:rPr>
              <w:t>II</w:t>
            </w:r>
            <w:r w:rsidRPr="003363D1">
              <w:rPr>
                <w:rFonts w:cs="Times New Roman"/>
                <w:szCs w:val="24"/>
              </w:rPr>
              <w:t xml:space="preserve">. </w:t>
            </w:r>
            <w:r w:rsidRPr="003363D1">
              <w:rPr>
                <w:rFonts w:cs="Times New Roman"/>
                <w:b/>
                <w:szCs w:val="24"/>
              </w:rPr>
              <w:t>Допустимост на кандидата:</w:t>
            </w:r>
            <w:r w:rsidRPr="003363D1">
              <w:rPr>
                <w:rFonts w:cs="Times New Roman"/>
                <w:szCs w:val="24"/>
              </w:rPr>
              <w:t xml:space="preserve"> </w:t>
            </w:r>
          </w:p>
        </w:tc>
      </w:tr>
      <w:tr w:rsidR="004067B1" w:rsidRPr="003363D1" w:rsidTr="00B50B7A">
        <w:trPr>
          <w:gridAfter w:val="1"/>
          <w:wAfter w:w="13" w:type="dxa"/>
        </w:trPr>
        <w:tc>
          <w:tcPr>
            <w:tcW w:w="849" w:type="dxa"/>
          </w:tcPr>
          <w:p w:rsidR="004067B1" w:rsidRPr="003363D1" w:rsidRDefault="004067B1" w:rsidP="00B62C96">
            <w:pPr>
              <w:rPr>
                <w:rFonts w:cs="Times New Roman"/>
                <w:szCs w:val="24"/>
                <w:lang w:val="en-US"/>
              </w:rPr>
            </w:pPr>
            <w:r w:rsidRPr="003363D1">
              <w:rPr>
                <w:rFonts w:cs="Times New Roman"/>
                <w:szCs w:val="24"/>
                <w:lang w:val="en-US"/>
              </w:rPr>
              <w:t>1.</w:t>
            </w:r>
          </w:p>
        </w:tc>
        <w:tc>
          <w:tcPr>
            <w:tcW w:w="6684" w:type="dxa"/>
          </w:tcPr>
          <w:p w:rsidR="004067B1" w:rsidRPr="003363D1" w:rsidRDefault="004067B1" w:rsidP="00B62C96">
            <w:pPr>
              <w:jc w:val="both"/>
              <w:rPr>
                <w:rFonts w:cs="Times New Roman"/>
                <w:szCs w:val="24"/>
              </w:rPr>
            </w:pPr>
            <w:r w:rsidRPr="003363D1">
              <w:rPr>
                <w:rFonts w:cs="Times New Roman"/>
                <w:szCs w:val="24"/>
              </w:rPr>
              <w:t>Кандидатът е:</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Pr>
        <w:tc>
          <w:tcPr>
            <w:tcW w:w="849" w:type="dxa"/>
          </w:tcPr>
          <w:p w:rsidR="004067B1" w:rsidRPr="003363D1" w:rsidRDefault="004067B1" w:rsidP="00B62C96">
            <w:pPr>
              <w:rPr>
                <w:rFonts w:cs="Times New Roman"/>
                <w:szCs w:val="24"/>
                <w:lang w:val="en-US"/>
              </w:rPr>
            </w:pPr>
          </w:p>
        </w:tc>
        <w:tc>
          <w:tcPr>
            <w:tcW w:w="6684" w:type="dxa"/>
          </w:tcPr>
          <w:p w:rsidR="00AE17C8" w:rsidRPr="00AE17C8" w:rsidRDefault="00AE17C8" w:rsidP="00AE17C8">
            <w:pPr>
              <w:spacing w:line="276" w:lineRule="auto"/>
              <w:jc w:val="both"/>
              <w:rPr>
                <w:szCs w:val="24"/>
              </w:rPr>
            </w:pPr>
            <w:r w:rsidRPr="00AE17C8">
              <w:rPr>
                <w:szCs w:val="24"/>
              </w:rPr>
              <w:t>Земеделски стопани или микропредприятия, регистрирани като еднолични търговци или юридически лица по Търговския закон,</w:t>
            </w:r>
            <w:r w:rsidRPr="00AE17C8">
              <w:rPr>
                <w:szCs w:val="24"/>
                <w:lang w:val="en-US"/>
              </w:rPr>
              <w:t xml:space="preserve"> </w:t>
            </w:r>
            <w:r w:rsidRPr="00AE17C8">
              <w:rPr>
                <w:szCs w:val="24"/>
              </w:rPr>
              <w:t>Закона за кооперациите или Закона за вероизповеданията, както и физически лица, регистрирани по Закона за занаятите.</w:t>
            </w:r>
          </w:p>
          <w:p w:rsidR="004067B1" w:rsidRPr="007E2CF3" w:rsidRDefault="00AE17C8" w:rsidP="007E2CF3">
            <w:pPr>
              <w:spacing w:line="276" w:lineRule="auto"/>
              <w:jc w:val="both"/>
              <w:rPr>
                <w:szCs w:val="24"/>
                <w:lang w:val="en-US"/>
              </w:rPr>
            </w:pPr>
            <w:r w:rsidRPr="00AE17C8">
              <w:rPr>
                <w:szCs w:val="24"/>
              </w:rPr>
              <w:t>Стопанството на кандидати, земеделски стопани, трябва да има ста</w:t>
            </w:r>
            <w:r w:rsidR="005C6C20">
              <w:rPr>
                <w:szCs w:val="24"/>
              </w:rPr>
              <w:t>ндартен производствен обем над 2</w:t>
            </w:r>
            <w:r w:rsidRPr="00AE17C8">
              <w:rPr>
                <w:szCs w:val="24"/>
              </w:rPr>
              <w:t xml:space="preserve"> 000 евро.</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Height w:val="960"/>
        </w:trPr>
        <w:tc>
          <w:tcPr>
            <w:tcW w:w="849" w:type="dxa"/>
          </w:tcPr>
          <w:p w:rsidR="004067B1" w:rsidRPr="003363D1" w:rsidRDefault="004067B1" w:rsidP="00B62C96">
            <w:pPr>
              <w:rPr>
                <w:rFonts w:cs="Times New Roman"/>
                <w:szCs w:val="24"/>
                <w:lang w:val="en-US"/>
              </w:rPr>
            </w:pPr>
            <w:r w:rsidRPr="003363D1">
              <w:rPr>
                <w:rFonts w:cs="Times New Roman"/>
                <w:szCs w:val="24"/>
                <w:lang w:val="en-US"/>
              </w:rPr>
              <w:lastRenderedPageBreak/>
              <w:t>2.</w:t>
            </w:r>
          </w:p>
        </w:tc>
        <w:tc>
          <w:tcPr>
            <w:tcW w:w="6684" w:type="dxa"/>
          </w:tcPr>
          <w:p w:rsidR="004067B1" w:rsidRPr="003E16D8" w:rsidRDefault="004067B1" w:rsidP="00B62C96">
            <w:pPr>
              <w:jc w:val="both"/>
              <w:rPr>
                <w:rFonts w:cs="Times New Roman"/>
                <w:szCs w:val="24"/>
                <w:lang w:val="en-US"/>
              </w:rPr>
            </w:pPr>
            <w:r w:rsidRPr="003363D1">
              <w:rPr>
                <w:rFonts w:cs="Times New Roman"/>
                <w:szCs w:val="24"/>
              </w:rPr>
              <w:t xml:space="preserve">Кандидатът/получателят на финансова помощ има седалище и адрес на управление за юридическите лица, на територията на действие на МИГ </w:t>
            </w: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p>
        </w:tc>
      </w:tr>
      <w:tr w:rsidR="004067B1" w:rsidRPr="003363D1" w:rsidTr="00B50B7A">
        <w:trPr>
          <w:gridAfter w:val="1"/>
          <w:wAfter w:w="13" w:type="dxa"/>
        </w:trPr>
        <w:tc>
          <w:tcPr>
            <w:tcW w:w="849" w:type="dxa"/>
          </w:tcPr>
          <w:p w:rsidR="004067B1" w:rsidRPr="003363D1" w:rsidRDefault="006F1147" w:rsidP="00B62C96">
            <w:pPr>
              <w:rPr>
                <w:rFonts w:cs="Times New Roman"/>
                <w:szCs w:val="24"/>
                <w:lang w:val="en-US"/>
              </w:rPr>
            </w:pPr>
            <w:r>
              <w:rPr>
                <w:rFonts w:cs="Times New Roman"/>
                <w:szCs w:val="24"/>
                <w:lang w:val="en-US"/>
              </w:rPr>
              <w:t>3</w:t>
            </w:r>
            <w:r w:rsidR="004067B1" w:rsidRPr="003363D1">
              <w:rPr>
                <w:rFonts w:cs="Times New Roman"/>
                <w:szCs w:val="24"/>
                <w:lang w:val="en-US"/>
              </w:rPr>
              <w:t>.</w:t>
            </w:r>
          </w:p>
        </w:tc>
        <w:tc>
          <w:tcPr>
            <w:tcW w:w="6684" w:type="dxa"/>
          </w:tcPr>
          <w:p w:rsidR="004067B1" w:rsidRPr="00C8566B" w:rsidRDefault="004067B1" w:rsidP="00B62C96">
            <w:pPr>
              <w:rPr>
                <w:rFonts w:cs="Times New Roman"/>
                <w:szCs w:val="24"/>
              </w:rPr>
            </w:pPr>
            <w:r w:rsidRPr="00C8566B">
              <w:rPr>
                <w:rFonts w:cs="Times New Roman"/>
                <w:szCs w:val="24"/>
              </w:rPr>
              <w:t>Кандидатът/получателят на финансова помощ , отговарят на следните изисквания:</w:t>
            </w:r>
          </w:p>
          <w:p w:rsidR="004067B1" w:rsidRPr="00C8566B" w:rsidRDefault="004067B1" w:rsidP="00B62C96">
            <w:pPr>
              <w:rPr>
                <w:rFonts w:cs="Times New Roman"/>
                <w:szCs w:val="24"/>
              </w:rPr>
            </w:pPr>
            <w:r w:rsidRPr="00C8566B">
              <w:rPr>
                <w:rFonts w:cs="Times New Roman"/>
                <w:szCs w:val="24"/>
              </w:rPr>
              <w:t>1</w:t>
            </w:r>
            <w:r w:rsidRPr="00C8566B">
              <w:rPr>
                <w:rFonts w:cs="Times New Roman"/>
                <w:szCs w:val="24"/>
                <w:lang w:val="ru-RU"/>
              </w:rPr>
              <w:t>.</w:t>
            </w:r>
            <w:r w:rsidRPr="00C8566B">
              <w:rPr>
                <w:rFonts w:cs="Times New Roman"/>
                <w:szCs w:val="24"/>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rsidR="004067B1" w:rsidRPr="00C8566B" w:rsidRDefault="004067B1" w:rsidP="00B62C96">
            <w:pPr>
              <w:rPr>
                <w:rFonts w:cs="Times New Roman"/>
                <w:szCs w:val="24"/>
              </w:rPr>
            </w:pPr>
            <w:r w:rsidRPr="00C8566B">
              <w:rPr>
                <w:rFonts w:cs="Times New Roman"/>
                <w:szCs w:val="24"/>
              </w:rPr>
              <w:t xml:space="preserve">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w:t>
            </w:r>
            <w:r w:rsidRPr="002E101E">
              <w:rPr>
                <w:rFonts w:cs="Times New Roman"/>
                <w:szCs w:val="24"/>
              </w:rPr>
              <w:t>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4067B1" w:rsidRPr="002F02A6" w:rsidRDefault="004067B1" w:rsidP="00B62C96">
            <w:pPr>
              <w:rPr>
                <w:rFonts w:cs="Times New Roman"/>
                <w:szCs w:val="24"/>
              </w:rPr>
            </w:pPr>
            <w:r w:rsidRPr="002F02A6">
              <w:rPr>
                <w:rFonts w:cs="Times New Roman"/>
                <w:szCs w:val="24"/>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4067B1" w:rsidRPr="00FE4C50" w:rsidRDefault="004067B1" w:rsidP="00B62C96">
            <w:pPr>
              <w:rPr>
                <w:rFonts w:cs="Times New Roman"/>
                <w:szCs w:val="24"/>
                <w:highlight w:val="yellow"/>
              </w:rPr>
            </w:pPr>
            <w:r w:rsidRPr="00C8566B">
              <w:rPr>
                <w:rFonts w:cs="Times New Roman"/>
                <w:szCs w:val="24"/>
              </w:rPr>
              <w:t xml:space="preserve">4. </w:t>
            </w:r>
            <w:r w:rsidRPr="003363D1">
              <w:rPr>
                <w:rFonts w:cs="Times New Roman"/>
                <w:szCs w:val="24"/>
              </w:rPr>
              <w:t>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w:t>
            </w:r>
            <w:r>
              <w:rPr>
                <w:rFonts w:cs="Times New Roman"/>
                <w:szCs w:val="24"/>
              </w:rPr>
              <w:t>.</w:t>
            </w:r>
            <w:r w:rsidRPr="00C8566B">
              <w:rPr>
                <w:rFonts w:cs="Times New Roman"/>
                <w:szCs w:val="24"/>
              </w:rPr>
              <w:t xml:space="preserve"> </w:t>
            </w:r>
          </w:p>
          <w:p w:rsidR="004067B1" w:rsidRPr="00FE4C50" w:rsidRDefault="004067B1" w:rsidP="00B62C96">
            <w:pPr>
              <w:rPr>
                <w:rFonts w:cs="Times New Roman"/>
                <w:szCs w:val="24"/>
                <w:highlight w:val="yellow"/>
              </w:rPr>
            </w:pPr>
            <w:r w:rsidRPr="00A74DD2">
              <w:rPr>
                <w:rFonts w:cs="Times New Roman"/>
                <w:szCs w:val="24"/>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A74DD2" w:rsidRDefault="004067B1" w:rsidP="00B62C96">
            <w:pPr>
              <w:rPr>
                <w:rFonts w:cs="Times New Roman"/>
                <w:szCs w:val="24"/>
              </w:rPr>
            </w:pPr>
            <w:r w:rsidRPr="00A74DD2">
              <w:rPr>
                <w:rFonts w:cs="Times New Roman"/>
                <w:szCs w:val="24"/>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7F5231" w:rsidRDefault="004067B1" w:rsidP="00B62C96">
            <w:pPr>
              <w:rPr>
                <w:rFonts w:cs="Times New Roman"/>
                <w:szCs w:val="24"/>
              </w:rPr>
            </w:pPr>
            <w:r w:rsidRPr="007F5231">
              <w:rPr>
                <w:rFonts w:cs="Times New Roman"/>
                <w:szCs w:val="24"/>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067B1" w:rsidRPr="007F5231" w:rsidRDefault="004067B1" w:rsidP="00B62C96">
            <w:pPr>
              <w:rPr>
                <w:rFonts w:cs="Times New Roman"/>
                <w:szCs w:val="24"/>
              </w:rPr>
            </w:pPr>
            <w:r w:rsidRPr="007F5231">
              <w:rPr>
                <w:rFonts w:cs="Times New Roman"/>
                <w:szCs w:val="24"/>
              </w:rPr>
              <w:t xml:space="preserve">а) да повлияе на лице с правомощие за вземане на решения или контрол от УО на някой от Европейските структурни и </w:t>
            </w:r>
            <w:r w:rsidRPr="007F5231">
              <w:rPr>
                <w:rFonts w:cs="Times New Roman"/>
                <w:szCs w:val="24"/>
              </w:rPr>
              <w:lastRenderedPageBreak/>
              <w:t>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4067B1" w:rsidRPr="007F5231" w:rsidRDefault="004067B1" w:rsidP="00B62C96">
            <w:pPr>
              <w:rPr>
                <w:rFonts w:cs="Times New Roman"/>
                <w:szCs w:val="24"/>
              </w:rPr>
            </w:pPr>
            <w:r w:rsidRPr="007F5231">
              <w:rPr>
                <w:rFonts w:cs="Times New Roman"/>
                <w:szCs w:val="24"/>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4067B1" w:rsidRPr="007F5231" w:rsidRDefault="004067B1" w:rsidP="00B62C96">
            <w:pPr>
              <w:rPr>
                <w:rFonts w:cs="Times New Roman"/>
                <w:szCs w:val="24"/>
              </w:rPr>
            </w:pPr>
            <w:r w:rsidRPr="007F5231">
              <w:rPr>
                <w:rFonts w:cs="Times New Roman"/>
                <w:szCs w:val="24"/>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4067B1" w:rsidRPr="007C35D0" w:rsidRDefault="004067B1" w:rsidP="00B62C96">
            <w:pPr>
              <w:rPr>
                <w:rFonts w:cs="Times New Roman"/>
                <w:szCs w:val="24"/>
                <w:lang w:val="en-US"/>
              </w:rPr>
            </w:pPr>
            <w:r w:rsidRPr="007C35D0">
              <w:rPr>
                <w:rFonts w:cs="Times New Roman"/>
                <w:szCs w:val="24"/>
                <w:lang w:val="en-US"/>
              </w:rPr>
              <w:t>9</w:t>
            </w:r>
            <w:r w:rsidRPr="007C35D0">
              <w:rPr>
                <w:rFonts w:cs="Times New Roman"/>
                <w:szCs w:val="24"/>
              </w:rPr>
              <w:t>.</w:t>
            </w:r>
            <w:r w:rsidRPr="002F02A6">
              <w:rPr>
                <w:rFonts w:cs="Times New Roman"/>
                <w:szCs w:val="24"/>
              </w:rPr>
              <w:t xml:space="preserve"> </w:t>
            </w:r>
            <w:r w:rsidRPr="007C35D0">
              <w:rPr>
                <w:rStyle w:val="5yl5"/>
                <w:szCs w:val="24"/>
              </w:rPr>
              <w:t>не е доказано, че е виновен за неизпълнение на договор за предоставяне на финансова помощ от Европейските инвестиционни и структурни фондове,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4067B1" w:rsidRPr="007C35D0" w:rsidRDefault="004067B1" w:rsidP="00B62C96">
            <w:pPr>
              <w:rPr>
                <w:rFonts w:cs="Times New Roman"/>
                <w:sz w:val="28"/>
                <w:szCs w:val="24"/>
                <w:lang w:val="en-US"/>
              </w:rPr>
            </w:pPr>
            <w:r>
              <w:rPr>
                <w:rFonts w:cs="Times New Roman"/>
                <w:szCs w:val="24"/>
                <w:lang w:val="en-US"/>
              </w:rPr>
              <w:t>10.</w:t>
            </w:r>
            <w:r>
              <w:t xml:space="preserve"> </w:t>
            </w:r>
            <w:r w:rsidRPr="007C35D0">
              <w:rPr>
                <w:rStyle w:val="3oh-"/>
              </w:rPr>
              <w:t>не са констатирани при проверка, одит или разследване, проведено от разпоредител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 на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w:t>
            </w:r>
          </w:p>
          <w:p w:rsidR="004067B1" w:rsidRPr="002F02A6" w:rsidRDefault="004067B1" w:rsidP="00B62C96">
            <w:pPr>
              <w:rPr>
                <w:rFonts w:cs="Times New Roman"/>
                <w:szCs w:val="24"/>
              </w:rPr>
            </w:pPr>
            <w:r>
              <w:rPr>
                <w:rFonts w:cs="Times New Roman"/>
                <w:szCs w:val="24"/>
                <w:lang w:val="en-US"/>
              </w:rPr>
              <w:t>11.</w:t>
            </w:r>
            <w:r w:rsidRPr="002F02A6">
              <w:rPr>
                <w:rFonts w:cs="Times New Roman"/>
                <w:szCs w:val="24"/>
              </w:rPr>
              <w:t>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4067B1" w:rsidRPr="002F02A6" w:rsidRDefault="004067B1" w:rsidP="00B62C96">
            <w:pPr>
              <w:rPr>
                <w:rFonts w:cs="Times New Roman"/>
                <w:szCs w:val="24"/>
              </w:rPr>
            </w:pPr>
            <w:r>
              <w:rPr>
                <w:rFonts w:cs="Times New Roman"/>
                <w:szCs w:val="24"/>
                <w:lang w:val="en-US"/>
              </w:rPr>
              <w:t>12</w:t>
            </w:r>
            <w:r w:rsidRPr="002F02A6">
              <w:rPr>
                <w:rFonts w:cs="Times New Roman"/>
                <w:szCs w:val="24"/>
              </w:rPr>
              <w:t>. няма изискуеми и ликвидни задължения към ДФЗ;</w:t>
            </w:r>
          </w:p>
          <w:p w:rsidR="004067B1" w:rsidRPr="002F02A6" w:rsidRDefault="004067B1" w:rsidP="00B62C96">
            <w:pPr>
              <w:rPr>
                <w:rFonts w:cs="Times New Roman"/>
                <w:szCs w:val="24"/>
              </w:rPr>
            </w:pPr>
            <w:r>
              <w:rPr>
                <w:rFonts w:cs="Times New Roman"/>
                <w:szCs w:val="24"/>
              </w:rPr>
              <w:t>1</w:t>
            </w:r>
            <w:r>
              <w:rPr>
                <w:rFonts w:cs="Times New Roman"/>
                <w:szCs w:val="24"/>
                <w:lang w:val="en-US"/>
              </w:rPr>
              <w:t>3</w:t>
            </w:r>
            <w:r w:rsidRPr="002F02A6">
              <w:rPr>
                <w:rFonts w:cs="Times New Roman"/>
                <w:szCs w:val="24"/>
              </w:rPr>
              <w:t xml:space="preserve">. не е включен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w:t>
            </w:r>
            <w:r w:rsidRPr="002F02A6">
              <w:rPr>
                <w:rFonts w:cs="Times New Roman"/>
                <w:szCs w:val="24"/>
              </w:rPr>
              <w:lastRenderedPageBreak/>
              <w:t>Евратом) № 966/2012";</w:t>
            </w:r>
          </w:p>
          <w:p w:rsidR="004067B1" w:rsidRPr="003363D1" w:rsidRDefault="004067B1" w:rsidP="00B62C96">
            <w:pPr>
              <w:rPr>
                <w:rFonts w:cs="Times New Roman"/>
                <w:szCs w:val="24"/>
              </w:rPr>
            </w:pPr>
            <w:r>
              <w:rPr>
                <w:rFonts w:cs="Times New Roman"/>
                <w:szCs w:val="24"/>
              </w:rPr>
              <w:t>1</w:t>
            </w:r>
            <w:r>
              <w:rPr>
                <w:rFonts w:cs="Times New Roman"/>
                <w:szCs w:val="24"/>
                <w:lang w:val="en-US"/>
              </w:rPr>
              <w:t>4</w:t>
            </w:r>
            <w:r w:rsidRPr="003363D1">
              <w:rPr>
                <w:rFonts w:cs="Times New Roman"/>
                <w:szCs w:val="24"/>
              </w:rPr>
              <w:t>.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4067B1" w:rsidRPr="003363D1" w:rsidRDefault="004067B1" w:rsidP="00B62C96">
            <w:pPr>
              <w:rPr>
                <w:rFonts w:cs="Times New Roman"/>
                <w:szCs w:val="24"/>
              </w:rPr>
            </w:pPr>
            <w:r>
              <w:rPr>
                <w:rFonts w:cs="Times New Roman"/>
                <w:szCs w:val="24"/>
              </w:rPr>
              <w:t>1</w:t>
            </w:r>
            <w:r>
              <w:rPr>
                <w:rFonts w:cs="Times New Roman"/>
                <w:szCs w:val="24"/>
                <w:lang w:val="en-US"/>
              </w:rPr>
              <w:t>5</w:t>
            </w:r>
            <w:r w:rsidRPr="003363D1">
              <w:rPr>
                <w:rFonts w:cs="Times New Roman"/>
                <w:szCs w:val="24"/>
              </w:rPr>
              <w:t>.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4067B1" w:rsidRDefault="004067B1" w:rsidP="00B62C96">
            <w:pPr>
              <w:pStyle w:val="NormalWeb"/>
              <w:spacing w:line="268" w:lineRule="auto"/>
              <w:jc w:val="both"/>
              <w:textAlignment w:val="center"/>
            </w:pPr>
            <w:r>
              <w:rPr>
                <w:color w:val="000000"/>
              </w:rPr>
              <w:t>1</w:t>
            </w:r>
            <w:r>
              <w:rPr>
                <w:color w:val="000000"/>
                <w:lang w:val="en-US"/>
              </w:rPr>
              <w:t>6</w:t>
            </w:r>
            <w:r>
              <w:rPr>
                <w:color w:val="000000"/>
              </w:rPr>
              <w:t>. Не съм осъден с влязла в сила присъда, освен ако не съм реабилитиран, за:</w:t>
            </w:r>
          </w:p>
          <w:p w:rsidR="004067B1" w:rsidRDefault="004067B1" w:rsidP="00B62C96">
            <w:pPr>
              <w:pStyle w:val="NormalWeb"/>
              <w:spacing w:line="268" w:lineRule="auto"/>
              <w:jc w:val="both"/>
              <w:textAlignment w:val="center"/>
            </w:pPr>
            <w:r>
              <w:rPr>
                <w:color w:val="000000"/>
              </w:rPr>
              <w:t>а) участие в организирана престъпна група по чл. 321 и 321а от Наказателния кодекс;</w:t>
            </w:r>
          </w:p>
          <w:p w:rsidR="004067B1" w:rsidRDefault="004067B1" w:rsidP="00B62C96">
            <w:pPr>
              <w:pStyle w:val="NormalWeb"/>
              <w:spacing w:line="268" w:lineRule="auto"/>
              <w:jc w:val="both"/>
              <w:textAlignment w:val="center"/>
            </w:pPr>
            <w:r>
              <w:rPr>
                <w:color w:val="000000"/>
              </w:rPr>
              <w:t>б) подкуп по чл. 301 - 307 от Наказателния кодекс;</w:t>
            </w:r>
          </w:p>
          <w:p w:rsidR="004067B1" w:rsidRDefault="004067B1" w:rsidP="00B62C96">
            <w:pPr>
              <w:pStyle w:val="NormalWeb"/>
              <w:spacing w:line="268" w:lineRule="auto"/>
              <w:jc w:val="both"/>
              <w:textAlignment w:val="center"/>
            </w:pPr>
            <w:r>
              <w:rPr>
                <w:color w:val="000000"/>
              </w:rPr>
              <w:t>в) престъпление против финансовата, данъчната или осигурителната система, включително изпиране на пари, по чл. 253 - 260 от Наказателния кодекс;</w:t>
            </w:r>
          </w:p>
          <w:p w:rsidR="004067B1" w:rsidRDefault="004067B1" w:rsidP="00B62C96">
            <w:pPr>
              <w:pStyle w:val="NormalWeb"/>
              <w:spacing w:line="268" w:lineRule="auto"/>
              <w:jc w:val="both"/>
              <w:textAlignment w:val="center"/>
            </w:pPr>
            <w:r>
              <w:rPr>
                <w:color w:val="000000"/>
              </w:rPr>
              <w:t>г) престъпление против стопанството по чл. 219 - 252 от Наказателния кодекс;</w:t>
            </w:r>
          </w:p>
          <w:p w:rsidR="004067B1" w:rsidRDefault="004067B1" w:rsidP="00B62C96">
            <w:pPr>
              <w:pStyle w:val="NormalWeb"/>
              <w:spacing w:line="268" w:lineRule="auto"/>
              <w:jc w:val="both"/>
              <w:textAlignment w:val="center"/>
            </w:pPr>
            <w:r>
              <w:rPr>
                <w:color w:val="000000"/>
              </w:rPr>
              <w:t>д) престъпление против собствеността по чл. 194 - 217 от Наказателния кодекс;</w:t>
            </w:r>
          </w:p>
          <w:p w:rsidR="004067B1" w:rsidRDefault="004067B1" w:rsidP="00B62C96">
            <w:pPr>
              <w:pStyle w:val="NormalWeb"/>
              <w:spacing w:line="268" w:lineRule="auto"/>
              <w:ind w:firstLine="283"/>
              <w:jc w:val="both"/>
              <w:textAlignment w:val="center"/>
            </w:pPr>
            <w:r>
              <w:rPr>
                <w:color w:val="000000"/>
              </w:rPr>
              <w:t>е) престъпление по чл. 108а от Наказателния кодекс;</w:t>
            </w:r>
          </w:p>
          <w:p w:rsidR="004067B1" w:rsidRDefault="004067B1" w:rsidP="00B62C96">
            <w:pPr>
              <w:pStyle w:val="NormalWeb"/>
              <w:spacing w:line="268" w:lineRule="auto"/>
              <w:ind w:firstLine="283"/>
              <w:jc w:val="both"/>
              <w:textAlignment w:val="center"/>
            </w:pPr>
            <w:r>
              <w:rPr>
                <w:color w:val="000000"/>
              </w:rPr>
              <w:t>ж) престъпление по чл. 159а - 159г от Наказателния кодекс;</w:t>
            </w:r>
          </w:p>
          <w:p w:rsidR="004067B1" w:rsidRDefault="004067B1" w:rsidP="00B62C96">
            <w:pPr>
              <w:pStyle w:val="NormalWeb"/>
              <w:spacing w:line="268" w:lineRule="auto"/>
              <w:ind w:firstLine="283"/>
              <w:jc w:val="both"/>
              <w:textAlignment w:val="center"/>
            </w:pPr>
            <w:r>
              <w:rPr>
                <w:color w:val="000000"/>
              </w:rPr>
              <w:t>з) престъпление по чл. 172 от Наказателния кодекс;</w:t>
            </w:r>
          </w:p>
          <w:p w:rsidR="004067B1" w:rsidRDefault="004067B1" w:rsidP="00B62C96">
            <w:pPr>
              <w:pStyle w:val="NormalWeb"/>
              <w:spacing w:line="268" w:lineRule="auto"/>
              <w:ind w:firstLine="283"/>
              <w:jc w:val="both"/>
              <w:textAlignment w:val="center"/>
            </w:pPr>
            <w:r>
              <w:rPr>
                <w:color w:val="000000"/>
              </w:rPr>
              <w:t>и) престъпление по чл. 192а от Наказателния кодекс;</w:t>
            </w:r>
          </w:p>
          <w:p w:rsidR="004067B1" w:rsidRDefault="004067B1" w:rsidP="00B62C96">
            <w:pPr>
              <w:pStyle w:val="NormalWeb"/>
              <w:spacing w:line="268" w:lineRule="auto"/>
              <w:ind w:firstLine="283"/>
              <w:jc w:val="both"/>
              <w:textAlignment w:val="center"/>
            </w:pPr>
            <w:r>
              <w:rPr>
                <w:color w:val="000000"/>
              </w:rPr>
              <w:t>й) престъпление по чл. 352 - 353е от Наказателния кодекс;</w:t>
            </w:r>
          </w:p>
          <w:p w:rsidR="004067B1" w:rsidRDefault="004067B1" w:rsidP="00B62C96">
            <w:pPr>
              <w:pStyle w:val="NormalWeb"/>
              <w:spacing w:line="268" w:lineRule="auto"/>
              <w:ind w:firstLine="283"/>
              <w:jc w:val="both"/>
              <w:textAlignment w:val="center"/>
            </w:pPr>
            <w:r>
              <w:rPr>
                <w:color w:val="000000"/>
              </w:rPr>
              <w:t xml:space="preserve">к) престъпление, аналогично на тези по букви от "а" до "й", в </w:t>
            </w:r>
            <w:r>
              <w:rPr>
                <w:color w:val="000000"/>
              </w:rPr>
              <w:lastRenderedPageBreak/>
              <w:t>друга държава членка или трета страна;</w:t>
            </w:r>
          </w:p>
          <w:p w:rsidR="004067B1" w:rsidRDefault="004067B1" w:rsidP="00B62C96">
            <w:pPr>
              <w:pStyle w:val="NormalWeb"/>
              <w:spacing w:line="268" w:lineRule="auto"/>
              <w:jc w:val="both"/>
              <w:textAlignment w:val="center"/>
            </w:pPr>
            <w:r>
              <w:rPr>
                <w:color w:val="000000"/>
              </w:rPr>
              <w:t>1</w:t>
            </w:r>
            <w:r>
              <w:rPr>
                <w:color w:val="000000"/>
                <w:lang w:val="en-US"/>
              </w:rPr>
              <w:t>7</w:t>
            </w:r>
            <w:r>
              <w:rPr>
                <w:color w:val="000000"/>
              </w:rPr>
              <w:t>.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4067B1" w:rsidRPr="00DB6582" w:rsidRDefault="004067B1" w:rsidP="00B62C96">
            <w:pPr>
              <w:pStyle w:val="NormalWeb"/>
              <w:spacing w:line="268" w:lineRule="auto"/>
              <w:jc w:val="both"/>
              <w:textAlignment w:val="center"/>
              <w:rPr>
                <w:color w:val="000000"/>
                <w:spacing w:val="2"/>
              </w:rPr>
            </w:pPr>
            <w:r>
              <w:rPr>
                <w:color w:val="000000"/>
                <w:spacing w:val="2"/>
              </w:rPr>
              <w:t>1</w:t>
            </w:r>
            <w:r>
              <w:rPr>
                <w:color w:val="000000"/>
                <w:spacing w:val="2"/>
                <w:lang w:val="en-US"/>
              </w:rPr>
              <w:t>8</w:t>
            </w:r>
            <w:r>
              <w:rPr>
                <w:color w:val="000000"/>
                <w:spacing w:val="2"/>
              </w:rPr>
              <w:t>.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276599" w:rsidRPr="00276599" w:rsidRDefault="00276599" w:rsidP="00B62C96">
            <w:pPr>
              <w:pStyle w:val="NormalWeb"/>
              <w:spacing w:line="268" w:lineRule="auto"/>
              <w:jc w:val="both"/>
              <w:textAlignment w:val="center"/>
              <w:rPr>
                <w:lang w:val="en-US"/>
              </w:rPr>
            </w:pPr>
          </w:p>
        </w:tc>
        <w:tc>
          <w:tcPr>
            <w:tcW w:w="570" w:type="dxa"/>
            <w:gridSpan w:val="2"/>
          </w:tcPr>
          <w:p w:rsidR="004067B1" w:rsidRPr="003363D1" w:rsidRDefault="004067B1" w:rsidP="00B62C96">
            <w:pPr>
              <w:rPr>
                <w:rFonts w:cs="Times New Roman"/>
                <w:szCs w:val="24"/>
              </w:rPr>
            </w:pPr>
          </w:p>
        </w:tc>
        <w:tc>
          <w:tcPr>
            <w:tcW w:w="570" w:type="dxa"/>
            <w:gridSpan w:val="3"/>
          </w:tcPr>
          <w:p w:rsidR="004067B1" w:rsidRPr="003363D1" w:rsidRDefault="004067B1" w:rsidP="00B62C96">
            <w:pPr>
              <w:rPr>
                <w:rFonts w:cs="Times New Roman"/>
                <w:szCs w:val="24"/>
              </w:rPr>
            </w:pPr>
          </w:p>
        </w:tc>
        <w:tc>
          <w:tcPr>
            <w:tcW w:w="825" w:type="dxa"/>
            <w:gridSpan w:val="3"/>
          </w:tcPr>
          <w:p w:rsidR="004067B1" w:rsidRPr="003363D1" w:rsidRDefault="004067B1" w:rsidP="00B62C96">
            <w:pPr>
              <w:rPr>
                <w:rFonts w:cs="Times New Roman"/>
                <w:szCs w:val="24"/>
              </w:rPr>
            </w:pPr>
          </w:p>
        </w:tc>
        <w:tc>
          <w:tcPr>
            <w:tcW w:w="1446" w:type="dxa"/>
            <w:gridSpan w:val="3"/>
          </w:tcPr>
          <w:p w:rsidR="004067B1" w:rsidRPr="003363D1" w:rsidRDefault="004067B1" w:rsidP="00B62C96">
            <w:pPr>
              <w:rPr>
                <w:rFonts w:cs="Times New Roman"/>
                <w:szCs w:val="24"/>
              </w:rPr>
            </w:pPr>
            <w:r w:rsidRPr="003363D1">
              <w:rPr>
                <w:rFonts w:cs="Times New Roman"/>
                <w:szCs w:val="24"/>
              </w:rPr>
              <w:t xml:space="preserve">От Декларация </w:t>
            </w:r>
          </w:p>
        </w:tc>
      </w:tr>
      <w:tr w:rsidR="00DB6582" w:rsidRPr="003363D1" w:rsidTr="00B05655">
        <w:trPr>
          <w:gridAfter w:val="1"/>
          <w:wAfter w:w="13" w:type="dxa"/>
        </w:trPr>
        <w:tc>
          <w:tcPr>
            <w:tcW w:w="10944" w:type="dxa"/>
            <w:gridSpan w:val="13"/>
          </w:tcPr>
          <w:p w:rsidR="00DB6582" w:rsidRPr="00DB6582" w:rsidRDefault="00DB6582" w:rsidP="00B62C96">
            <w:pPr>
              <w:rPr>
                <w:rFonts w:cs="Times New Roman"/>
                <w:szCs w:val="24"/>
              </w:rPr>
            </w:pPr>
            <w:r w:rsidRPr="003363D1">
              <w:rPr>
                <w:rFonts w:cs="Times New Roman"/>
                <w:szCs w:val="24"/>
                <w:lang w:val="en-US"/>
              </w:rPr>
              <w:lastRenderedPageBreak/>
              <w:t>III</w:t>
            </w:r>
            <w:r>
              <w:rPr>
                <w:rFonts w:cs="Times New Roman"/>
                <w:szCs w:val="24"/>
              </w:rPr>
              <w:t>.</w:t>
            </w:r>
            <w:r w:rsidRPr="00276599">
              <w:rPr>
                <w:rStyle w:val="filled-value"/>
                <w:rFonts w:cs="Times New Roman"/>
                <w:b/>
                <w:sz w:val="24"/>
              </w:rPr>
              <w:t xml:space="preserve"> </w:t>
            </w:r>
            <w:r w:rsidRPr="00DB6582">
              <w:rPr>
                <w:rStyle w:val="filled-value"/>
                <w:rFonts w:cs="Times New Roman"/>
                <w:b/>
              </w:rPr>
              <w:t>Проверка за минимални/държавни помощи (когато е приложимо</w:t>
            </w:r>
            <w:r w:rsidRPr="00DB6582">
              <w:rPr>
                <w:rStyle w:val="filled-value"/>
                <w:rFonts w:cs="Times New Roman"/>
                <w:b/>
                <w:lang w:val="en-US"/>
              </w:rPr>
              <w:t>)</w:t>
            </w:r>
            <w:r w:rsidRPr="00DB6582">
              <w:rPr>
                <w:rStyle w:val="filled-value"/>
                <w:rFonts w:cs="Times New Roman"/>
                <w:b/>
              </w:rPr>
              <w:t xml:space="preserve"> и изкуствено създадени условия на кандидата</w:t>
            </w:r>
          </w:p>
        </w:tc>
      </w:tr>
      <w:tr w:rsidR="00DB6582" w:rsidRPr="003363D1" w:rsidTr="00B50B7A">
        <w:trPr>
          <w:gridAfter w:val="1"/>
          <w:wAfter w:w="13" w:type="dxa"/>
        </w:trPr>
        <w:tc>
          <w:tcPr>
            <w:tcW w:w="849" w:type="dxa"/>
          </w:tcPr>
          <w:p w:rsidR="00DB6582" w:rsidRPr="00DB6582" w:rsidRDefault="00DB6582" w:rsidP="00B62C96">
            <w:pPr>
              <w:rPr>
                <w:rFonts w:cs="Times New Roman"/>
                <w:szCs w:val="24"/>
              </w:rPr>
            </w:pPr>
            <w:r>
              <w:rPr>
                <w:rFonts w:cs="Times New Roman"/>
                <w:szCs w:val="24"/>
              </w:rPr>
              <w:t>1.</w:t>
            </w:r>
          </w:p>
        </w:tc>
        <w:tc>
          <w:tcPr>
            <w:tcW w:w="6684" w:type="dxa"/>
          </w:tcPr>
          <w:p w:rsidR="00DB6582" w:rsidRPr="00DB6582" w:rsidRDefault="00DB6582" w:rsidP="00796373">
            <w:pPr>
              <w:pStyle w:val="HTMLPreformatted"/>
              <w:rPr>
                <w:rFonts w:ascii="Times New Roman" w:hAnsi="Times New Roman" w:cs="Times New Roman"/>
                <w:sz w:val="24"/>
                <w:szCs w:val="24"/>
              </w:rPr>
            </w:pPr>
            <w:r w:rsidRPr="00276599">
              <w:rPr>
                <w:rFonts w:ascii="Times New Roman" w:hAnsi="Times New Roman" w:cs="Times New Roman"/>
                <w:sz w:val="24"/>
                <w:szCs w:val="24"/>
              </w:rPr>
              <w:t xml:space="preserve">Кандидатът е попълнил декларация за минимални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и държавни </w:t>
            </w:r>
            <w:r w:rsidRPr="00276599">
              <w:rPr>
                <w:rFonts w:ascii="Times New Roman" w:hAnsi="Times New Roman" w:cs="Times New Roman"/>
                <w:sz w:val="24"/>
                <w:szCs w:val="24"/>
              </w:rPr>
              <w:t>помощи</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Pr>
        <w:tc>
          <w:tcPr>
            <w:tcW w:w="849" w:type="dxa"/>
          </w:tcPr>
          <w:p w:rsidR="00DB6582" w:rsidRPr="00DB6582" w:rsidRDefault="00DB6582" w:rsidP="00B62C96">
            <w:pPr>
              <w:rPr>
                <w:rFonts w:cs="Times New Roman"/>
                <w:szCs w:val="24"/>
              </w:rPr>
            </w:pPr>
            <w:r>
              <w:rPr>
                <w:rFonts w:cs="Times New Roman"/>
                <w:szCs w:val="24"/>
              </w:rPr>
              <w:t>2.</w:t>
            </w:r>
          </w:p>
        </w:tc>
        <w:tc>
          <w:tcPr>
            <w:tcW w:w="6684" w:type="dxa"/>
          </w:tcPr>
          <w:p w:rsidR="00DB6582" w:rsidRPr="00DB6582" w:rsidRDefault="00DB6582" w:rsidP="00796373">
            <w:pPr>
              <w:pStyle w:val="HTMLPreformatted"/>
              <w:rPr>
                <w:rFonts w:ascii="Times New Roman" w:hAnsi="Times New Roman" w:cs="Times New Roman"/>
                <w:sz w:val="24"/>
                <w:szCs w:val="24"/>
              </w:rPr>
            </w:pPr>
            <w:r w:rsidRPr="00276599">
              <w:rPr>
                <w:rFonts w:ascii="Times New Roman" w:hAnsi="Times New Roman" w:cs="Times New Roman"/>
                <w:sz w:val="24"/>
                <w:szCs w:val="24"/>
              </w:rPr>
              <w:t>При проверка в информационна система: Регистър на минималните помощи, се установи, че кандидатът не надхвърля максималния размер на помощта по режим „de minimis”</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AE17C8">
        <w:trPr>
          <w:gridAfter w:val="1"/>
          <w:wAfter w:w="13" w:type="dxa"/>
          <w:trHeight w:val="550"/>
        </w:trPr>
        <w:tc>
          <w:tcPr>
            <w:tcW w:w="10944" w:type="dxa"/>
            <w:gridSpan w:val="13"/>
          </w:tcPr>
          <w:p w:rsidR="00DB6582" w:rsidRPr="003363D1" w:rsidRDefault="00DB6582" w:rsidP="00B62C96">
            <w:pPr>
              <w:rPr>
                <w:rFonts w:cs="Times New Roman"/>
                <w:b/>
                <w:szCs w:val="24"/>
              </w:rPr>
            </w:pPr>
            <w:r>
              <w:rPr>
                <w:rFonts w:cs="Times New Roman"/>
                <w:szCs w:val="24"/>
                <w:lang w:val="en-US"/>
              </w:rPr>
              <w:t>IV</w:t>
            </w:r>
            <w:r w:rsidRPr="003363D1">
              <w:rPr>
                <w:rFonts w:cs="Times New Roman"/>
                <w:szCs w:val="24"/>
                <w:lang w:val="en-US"/>
              </w:rPr>
              <w:t xml:space="preserve">. </w:t>
            </w:r>
            <w:r w:rsidRPr="003363D1">
              <w:rPr>
                <w:rFonts w:cs="Times New Roman"/>
                <w:b/>
                <w:szCs w:val="24"/>
              </w:rPr>
              <w:t>Допустимост на проекта:</w:t>
            </w:r>
          </w:p>
        </w:tc>
      </w:tr>
      <w:tr w:rsidR="00DB6582" w:rsidRPr="003363D1" w:rsidTr="00B50B7A">
        <w:trPr>
          <w:gridAfter w:val="1"/>
          <w:wAfter w:w="13" w:type="dxa"/>
        </w:trPr>
        <w:tc>
          <w:tcPr>
            <w:tcW w:w="849" w:type="dxa"/>
          </w:tcPr>
          <w:p w:rsidR="00DB6582" w:rsidRPr="003363D1" w:rsidRDefault="00DB6582" w:rsidP="00B62C96">
            <w:pPr>
              <w:rPr>
                <w:rFonts w:cs="Times New Roman"/>
                <w:szCs w:val="24"/>
                <w:lang w:val="en-US"/>
              </w:rPr>
            </w:pPr>
            <w:r w:rsidRPr="003363D1">
              <w:rPr>
                <w:rFonts w:cs="Times New Roman"/>
                <w:szCs w:val="24"/>
                <w:lang w:val="en-US"/>
              </w:rPr>
              <w:t>1.</w:t>
            </w:r>
          </w:p>
        </w:tc>
        <w:tc>
          <w:tcPr>
            <w:tcW w:w="6684" w:type="dxa"/>
          </w:tcPr>
          <w:p w:rsidR="00DB6582" w:rsidRPr="00A07FF1" w:rsidRDefault="00DB6582" w:rsidP="00312F03">
            <w:pPr>
              <w:pStyle w:val="Default"/>
              <w:spacing w:line="276" w:lineRule="auto"/>
              <w:jc w:val="both"/>
              <w:rPr>
                <w:color w:val="auto"/>
                <w:lang w:eastAsia="bg-BG"/>
              </w:rPr>
            </w:pPr>
            <w:r w:rsidRPr="00A07FF1">
              <w:rPr>
                <w:b/>
              </w:rPr>
              <w:t>Размерът на финансовата помощ</w:t>
            </w:r>
            <w:r w:rsidRPr="00A07FF1">
              <w:t xml:space="preserve"> </w:t>
            </w:r>
            <w:r w:rsidRPr="00A07FF1">
              <w:rPr>
                <w:color w:val="auto"/>
                <w:lang w:eastAsia="bg-BG"/>
              </w:rPr>
              <w:t xml:space="preserve">Финансовата помощ не може </w:t>
            </w:r>
            <w:r w:rsidRPr="005F35B9">
              <w:rPr>
                <w:color w:val="auto"/>
                <w:lang w:eastAsia="bg-BG"/>
              </w:rPr>
              <w:t>да надвишава 75 %</w:t>
            </w:r>
            <w:r w:rsidR="00670EC7" w:rsidRPr="005F35B9">
              <w:rPr>
                <w:color w:val="auto"/>
                <w:lang w:eastAsia="bg-BG"/>
              </w:rPr>
              <w:t xml:space="preserve"> </w:t>
            </w:r>
            <w:r w:rsidR="00670EC7" w:rsidRPr="005F35B9">
              <w:rPr>
                <w:color w:val="auto"/>
                <w:lang w:val="en-US" w:eastAsia="bg-BG"/>
              </w:rPr>
              <w:t xml:space="preserve">( </w:t>
            </w:r>
            <w:r w:rsidR="00F00DE7" w:rsidRPr="005F35B9">
              <w:rPr>
                <w:color w:val="auto"/>
                <w:lang w:eastAsia="bg-BG"/>
              </w:rPr>
              <w:t>за</w:t>
            </w:r>
            <w:r w:rsidR="005F35B9" w:rsidRPr="005F35B9">
              <w:rPr>
                <w:color w:val="auto"/>
                <w:lang w:eastAsia="bg-BG"/>
              </w:rPr>
              <w:t xml:space="preserve"> стопанства със СПО над 8 000</w:t>
            </w:r>
            <w:r w:rsidR="00F00DE7" w:rsidRPr="005F35B9">
              <w:rPr>
                <w:color w:val="auto"/>
                <w:lang w:eastAsia="bg-BG"/>
              </w:rPr>
              <w:t xml:space="preserve"> евро</w:t>
            </w:r>
            <w:r w:rsidR="005F35B9" w:rsidRPr="005F35B9">
              <w:rPr>
                <w:color w:val="auto"/>
                <w:lang w:eastAsia="bg-BG"/>
              </w:rPr>
              <w:t xml:space="preserve"> и микропредприятия</w:t>
            </w:r>
            <w:r w:rsidR="00670EC7" w:rsidRPr="005F35B9">
              <w:rPr>
                <w:color w:val="auto"/>
                <w:lang w:val="en-US" w:eastAsia="bg-BG"/>
              </w:rPr>
              <w:t>)</w:t>
            </w:r>
            <w:r w:rsidR="005F35B9" w:rsidRPr="005F35B9">
              <w:rPr>
                <w:color w:val="auto"/>
                <w:lang w:eastAsia="bg-BG"/>
              </w:rPr>
              <w:t xml:space="preserve"> и не може да превишава</w:t>
            </w:r>
            <w:r w:rsidR="00670EC7" w:rsidRPr="005F35B9">
              <w:rPr>
                <w:color w:val="auto"/>
                <w:lang w:eastAsia="bg-BG"/>
              </w:rPr>
              <w:t xml:space="preserve"> 85%</w:t>
            </w:r>
            <w:r w:rsidR="00670EC7" w:rsidRPr="005F35B9">
              <w:rPr>
                <w:color w:val="auto"/>
                <w:lang w:val="en-US" w:eastAsia="bg-BG"/>
              </w:rPr>
              <w:t>(</w:t>
            </w:r>
            <w:r w:rsidR="00670EC7" w:rsidRPr="005F35B9">
              <w:rPr>
                <w:color w:val="auto"/>
                <w:lang w:eastAsia="bg-BG"/>
              </w:rPr>
              <w:t>за малки стопанства</w:t>
            </w:r>
            <w:r w:rsidR="005F35B9" w:rsidRPr="005F35B9">
              <w:rPr>
                <w:color w:val="auto"/>
                <w:lang w:eastAsia="bg-BG"/>
              </w:rPr>
              <w:t xml:space="preserve"> със СПО от 2000 до 7999</w:t>
            </w:r>
            <w:r w:rsidR="00F00DE7" w:rsidRPr="005F35B9">
              <w:rPr>
                <w:color w:val="auto"/>
                <w:lang w:eastAsia="bg-BG"/>
              </w:rPr>
              <w:t xml:space="preserve"> евро</w:t>
            </w:r>
            <w:r w:rsidR="00670EC7" w:rsidRPr="005F35B9">
              <w:rPr>
                <w:color w:val="auto"/>
                <w:lang w:val="en-US" w:eastAsia="bg-BG"/>
              </w:rPr>
              <w:t>)</w:t>
            </w:r>
            <w:r w:rsidRPr="005F35B9">
              <w:rPr>
                <w:color w:val="auto"/>
                <w:lang w:eastAsia="bg-BG"/>
              </w:rPr>
              <w:t xml:space="preserve"> от общите допустими разходи и при спазване на правилата за „минимална помощ“ при спазване на условията на Регламент (ЕС) № 1407/2013 на Комисията от 18 декември 2013 година относно прилагането</w:t>
            </w:r>
            <w:r w:rsidRPr="00A07FF1">
              <w:rPr>
                <w:color w:val="auto"/>
                <w:lang w:eastAsia="bg-BG"/>
              </w:rPr>
              <w:t xml:space="preserve"> на членове 107 и 108 от Договора за функционирането на Европейския съюз към помощта de minimis.</w:t>
            </w:r>
          </w:p>
          <w:p w:rsidR="00DB6582" w:rsidRPr="003549A6" w:rsidRDefault="00DB6582" w:rsidP="00312F03">
            <w:pPr>
              <w:jc w:val="both"/>
              <w:rPr>
                <w:szCs w:val="24"/>
              </w:rPr>
            </w:pPr>
            <w:r w:rsidRPr="00A07FF1">
              <w:rPr>
                <w:rFonts w:eastAsia="Calibri" w:cs="Times New Roman"/>
                <w:sz w:val="24"/>
                <w:szCs w:val="24"/>
                <w:lang w:eastAsia="bg-BG"/>
              </w:rPr>
              <w:t>В случай на интегриран проект, разходите за неземеделската дейност не следва да надвишават посочените максимални стойности.</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Pr>
        <w:tc>
          <w:tcPr>
            <w:tcW w:w="849" w:type="dxa"/>
          </w:tcPr>
          <w:p w:rsidR="00DB6582" w:rsidRPr="003363D1" w:rsidRDefault="00DB6582" w:rsidP="00B62C96">
            <w:pPr>
              <w:rPr>
                <w:rFonts w:cs="Times New Roman"/>
                <w:szCs w:val="24"/>
                <w:lang w:val="en-US"/>
              </w:rPr>
            </w:pPr>
            <w:r w:rsidRPr="003363D1">
              <w:rPr>
                <w:rFonts w:cs="Times New Roman"/>
                <w:szCs w:val="24"/>
              </w:rPr>
              <w:t>2</w:t>
            </w:r>
            <w:r w:rsidRPr="003363D1">
              <w:rPr>
                <w:rFonts w:cs="Times New Roman"/>
                <w:szCs w:val="24"/>
                <w:lang w:val="en-US"/>
              </w:rPr>
              <w:t>.</w:t>
            </w:r>
          </w:p>
        </w:tc>
        <w:tc>
          <w:tcPr>
            <w:tcW w:w="6684" w:type="dxa"/>
          </w:tcPr>
          <w:p w:rsidR="00DB6582" w:rsidRDefault="00DB6582" w:rsidP="00B62C96">
            <w:pPr>
              <w:rPr>
                <w:rFonts w:cs="Times New Roman"/>
                <w:szCs w:val="24"/>
                <w:lang w:val="en-US"/>
              </w:rPr>
            </w:pPr>
            <w:r>
              <w:rPr>
                <w:rFonts w:cs="Times New Roman"/>
                <w:szCs w:val="24"/>
              </w:rPr>
              <w:t>Минималния  р</w:t>
            </w:r>
            <w:r w:rsidRPr="003363D1">
              <w:rPr>
                <w:rFonts w:cs="Times New Roman"/>
                <w:szCs w:val="24"/>
              </w:rPr>
              <w:t xml:space="preserve">азмер на общите допустими разходи за </w:t>
            </w:r>
            <w:r w:rsidRPr="003549A6">
              <w:rPr>
                <w:rFonts w:cs="Times New Roman"/>
                <w:szCs w:val="24"/>
              </w:rPr>
              <w:t xml:space="preserve">проекта  </w:t>
            </w:r>
            <w:r>
              <w:rPr>
                <w:rFonts w:cs="Times New Roman"/>
                <w:szCs w:val="24"/>
                <w:lang w:val="en-US"/>
              </w:rPr>
              <w:t xml:space="preserve"> </w:t>
            </w:r>
          </w:p>
          <w:p w:rsidR="00DB6582" w:rsidRPr="00AE17C8" w:rsidRDefault="00FC394D" w:rsidP="00B62C96">
            <w:pPr>
              <w:rPr>
                <w:rFonts w:cs="Times New Roman"/>
                <w:szCs w:val="24"/>
                <w:lang w:val="en-US"/>
              </w:rPr>
            </w:pPr>
            <w:r w:rsidRPr="00FC394D">
              <w:rPr>
                <w:b/>
              </w:rPr>
              <w:t>5000</w:t>
            </w:r>
            <w:r w:rsidR="00DB6582" w:rsidRPr="00FC394D">
              <w:rPr>
                <w:b/>
              </w:rPr>
              <w:t xml:space="preserve"> лева</w:t>
            </w:r>
            <w:r w:rsidR="00DB6582" w:rsidRPr="003549A6">
              <w:rPr>
                <w:rFonts w:eastAsia="Times New Roman" w:cs="Times New Roman"/>
                <w:sz w:val="24"/>
                <w:szCs w:val="24"/>
                <w:lang w:eastAsia="sr-Cyrl-CS"/>
              </w:rPr>
              <w:t xml:space="preserve"> </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Pr>
        <w:tc>
          <w:tcPr>
            <w:tcW w:w="849" w:type="dxa"/>
          </w:tcPr>
          <w:p w:rsidR="00DB6582" w:rsidRPr="003363D1" w:rsidRDefault="00DB6582" w:rsidP="00B62C96">
            <w:pPr>
              <w:rPr>
                <w:rFonts w:cs="Times New Roman"/>
                <w:szCs w:val="24"/>
                <w:lang w:val="en-US"/>
              </w:rPr>
            </w:pPr>
            <w:r w:rsidRPr="003363D1">
              <w:rPr>
                <w:rFonts w:cs="Times New Roman"/>
                <w:szCs w:val="24"/>
              </w:rPr>
              <w:t>3</w:t>
            </w:r>
            <w:r w:rsidRPr="003363D1">
              <w:rPr>
                <w:rFonts w:cs="Times New Roman"/>
                <w:szCs w:val="24"/>
                <w:lang w:val="en-US"/>
              </w:rPr>
              <w:t>.</w:t>
            </w:r>
          </w:p>
        </w:tc>
        <w:tc>
          <w:tcPr>
            <w:tcW w:w="6684" w:type="dxa"/>
          </w:tcPr>
          <w:p w:rsidR="00FC394D" w:rsidRDefault="00DB6582" w:rsidP="00FC394D">
            <w:pPr>
              <w:jc w:val="both"/>
              <w:rPr>
                <w:rFonts w:cs="Times New Roman"/>
                <w:szCs w:val="24"/>
              </w:rPr>
            </w:pPr>
            <w:r>
              <w:rPr>
                <w:rFonts w:cs="Times New Roman"/>
                <w:szCs w:val="24"/>
              </w:rPr>
              <w:t xml:space="preserve"> Максималния р</w:t>
            </w:r>
            <w:r w:rsidRPr="003363D1">
              <w:rPr>
                <w:rFonts w:cs="Times New Roman"/>
                <w:szCs w:val="24"/>
              </w:rPr>
              <w:t>азмер на общите допустими разходи проект</w:t>
            </w:r>
            <w:r>
              <w:rPr>
                <w:rFonts w:cs="Times New Roman"/>
                <w:szCs w:val="24"/>
              </w:rPr>
              <w:t>а</w:t>
            </w:r>
            <w:r w:rsidRPr="003363D1">
              <w:rPr>
                <w:rFonts w:cs="Times New Roman"/>
                <w:szCs w:val="24"/>
              </w:rPr>
              <w:t xml:space="preserve">  </w:t>
            </w:r>
            <w:r>
              <w:rPr>
                <w:rFonts w:cs="Times New Roman"/>
                <w:szCs w:val="24"/>
              </w:rPr>
              <w:t xml:space="preserve">е  </w:t>
            </w:r>
          </w:p>
          <w:p w:rsidR="00DB6582" w:rsidRPr="00AE17C8" w:rsidRDefault="00FC394D" w:rsidP="00FC394D">
            <w:pPr>
              <w:jc w:val="both"/>
              <w:rPr>
                <w:rFonts w:cs="Times New Roman"/>
                <w:szCs w:val="24"/>
                <w:lang w:val="en-US"/>
              </w:rPr>
            </w:pPr>
            <w:r w:rsidRPr="00FC394D">
              <w:rPr>
                <w:b/>
              </w:rPr>
              <w:t>140 000</w:t>
            </w:r>
            <w:r w:rsidR="00DB6582" w:rsidRPr="00FC394D">
              <w:rPr>
                <w:b/>
                <w:lang w:val="en-US"/>
              </w:rPr>
              <w:t xml:space="preserve"> </w:t>
            </w:r>
            <w:r w:rsidR="00DB6582" w:rsidRPr="00FC394D">
              <w:rPr>
                <w:b/>
              </w:rPr>
              <w:t>лева</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Height w:val="545"/>
        </w:trPr>
        <w:tc>
          <w:tcPr>
            <w:tcW w:w="849" w:type="dxa"/>
          </w:tcPr>
          <w:p w:rsidR="00DB6582" w:rsidRPr="003363D1" w:rsidRDefault="00DB6582" w:rsidP="00B62C96">
            <w:pPr>
              <w:rPr>
                <w:rFonts w:cs="Times New Roman"/>
                <w:szCs w:val="24"/>
                <w:lang w:val="en-US"/>
              </w:rPr>
            </w:pPr>
            <w:r w:rsidRPr="003363D1">
              <w:rPr>
                <w:rFonts w:cs="Times New Roman"/>
                <w:szCs w:val="24"/>
              </w:rPr>
              <w:lastRenderedPageBreak/>
              <w:t>4</w:t>
            </w:r>
            <w:r w:rsidRPr="003363D1">
              <w:rPr>
                <w:rFonts w:cs="Times New Roman"/>
                <w:szCs w:val="24"/>
                <w:lang w:val="en-US"/>
              </w:rPr>
              <w:t>.</w:t>
            </w:r>
          </w:p>
        </w:tc>
        <w:tc>
          <w:tcPr>
            <w:tcW w:w="6684" w:type="dxa"/>
          </w:tcPr>
          <w:p w:rsidR="00DB6582" w:rsidRPr="003363D1" w:rsidRDefault="00DB6582" w:rsidP="00670EC7">
            <w:pPr>
              <w:jc w:val="both"/>
              <w:rPr>
                <w:rFonts w:cs="Times New Roman"/>
                <w:szCs w:val="24"/>
              </w:rPr>
            </w:pPr>
            <w:r w:rsidRPr="003363D1">
              <w:rPr>
                <w:rFonts w:cs="Times New Roman"/>
                <w:szCs w:val="24"/>
              </w:rPr>
              <w:t xml:space="preserve">Проектът ще се осъществява на територията на </w:t>
            </w:r>
            <w:r w:rsidR="00670EC7">
              <w:rPr>
                <w:rFonts w:cs="Times New Roman"/>
                <w:szCs w:val="24"/>
              </w:rPr>
              <w:t>Община Лом</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1574EC">
        <w:trPr>
          <w:gridAfter w:val="1"/>
          <w:wAfter w:w="13" w:type="dxa"/>
        </w:trPr>
        <w:tc>
          <w:tcPr>
            <w:tcW w:w="7533" w:type="dxa"/>
            <w:gridSpan w:val="2"/>
          </w:tcPr>
          <w:p w:rsidR="00DB6582" w:rsidRPr="003363D1" w:rsidRDefault="00DB6582" w:rsidP="00B62C96">
            <w:pPr>
              <w:rPr>
                <w:rFonts w:cs="Times New Roman"/>
                <w:szCs w:val="24"/>
              </w:rPr>
            </w:pPr>
            <w:r w:rsidRPr="003363D1">
              <w:rPr>
                <w:rFonts w:cs="Times New Roman"/>
                <w:szCs w:val="24"/>
                <w:lang w:val="en-US"/>
              </w:rPr>
              <w:t>V</w:t>
            </w:r>
            <w:r w:rsidRPr="00B376A3">
              <w:rPr>
                <w:rFonts w:cs="Times New Roman"/>
                <w:szCs w:val="24"/>
                <w:lang w:val="ru-RU"/>
              </w:rPr>
              <w:t>.</w:t>
            </w:r>
            <w:r w:rsidRPr="003363D1">
              <w:rPr>
                <w:rFonts w:cs="Times New Roman"/>
                <w:szCs w:val="24"/>
              </w:rPr>
              <w:t xml:space="preserve"> </w:t>
            </w:r>
            <w:r w:rsidRPr="003363D1">
              <w:rPr>
                <w:rFonts w:cs="Times New Roman"/>
                <w:b/>
                <w:szCs w:val="24"/>
              </w:rPr>
              <w:t>Допустимост на  дейностите</w:t>
            </w:r>
            <w:r w:rsidRPr="003363D1">
              <w:rPr>
                <w:rFonts w:cs="Times New Roman"/>
                <w:szCs w:val="24"/>
              </w:rPr>
              <w:t xml:space="preserve"> по проектa:</w:t>
            </w:r>
          </w:p>
          <w:p w:rsidR="00DB6582" w:rsidRPr="003363D1" w:rsidRDefault="00DB6582" w:rsidP="00B62C96">
            <w:pPr>
              <w:rPr>
                <w:rFonts w:cs="Times New Roman"/>
                <w:szCs w:val="24"/>
              </w:rPr>
            </w:pPr>
            <w:r w:rsidRPr="003363D1">
              <w:rPr>
                <w:rFonts w:cs="Times New Roman"/>
                <w:szCs w:val="24"/>
              </w:rPr>
              <w:t>Подпомагат се:</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AE17C8">
        <w:trPr>
          <w:gridAfter w:val="1"/>
          <w:wAfter w:w="13" w:type="dxa"/>
          <w:trHeight w:val="703"/>
        </w:trPr>
        <w:tc>
          <w:tcPr>
            <w:tcW w:w="849" w:type="dxa"/>
          </w:tcPr>
          <w:p w:rsidR="00DB6582" w:rsidRPr="003363D1" w:rsidRDefault="00DB6582" w:rsidP="00B62C96">
            <w:pPr>
              <w:rPr>
                <w:rFonts w:cs="Times New Roman"/>
                <w:szCs w:val="24"/>
              </w:rPr>
            </w:pPr>
            <w:r w:rsidRPr="003363D1">
              <w:rPr>
                <w:rFonts w:cs="Times New Roman"/>
                <w:szCs w:val="24"/>
                <w:lang w:val="en-US"/>
              </w:rPr>
              <w:t>1.</w:t>
            </w:r>
          </w:p>
        </w:tc>
        <w:tc>
          <w:tcPr>
            <w:tcW w:w="6684" w:type="dxa"/>
          </w:tcPr>
          <w:p w:rsidR="00DB6582" w:rsidRPr="00AE17C8" w:rsidRDefault="00DB6582" w:rsidP="002A3408">
            <w:pPr>
              <w:tabs>
                <w:tab w:val="left" w:pos="142"/>
                <w:tab w:val="left" w:pos="177"/>
                <w:tab w:val="left" w:pos="319"/>
              </w:tabs>
              <w:jc w:val="both"/>
              <w:rPr>
                <w:rFonts w:eastAsia="Times New Roman" w:cs="Times New Roman"/>
                <w:sz w:val="24"/>
                <w:szCs w:val="24"/>
                <w:lang w:val="en-US" w:eastAsia="bg-BG"/>
              </w:rPr>
            </w:pPr>
            <w:r w:rsidRPr="0037122A">
              <w:rPr>
                <w:color w:val="000000" w:themeColor="text1"/>
              </w:rPr>
              <w:t>Развитие на туризъм (изграждане и обновяване на туристически обекти и развитие на туристически услуги)</w:t>
            </w:r>
            <w:r>
              <w:rPr>
                <w:color w:val="000000" w:themeColor="text1"/>
                <w:lang w:val="en-US"/>
              </w:rPr>
              <w:t>;</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DF4573">
        <w:trPr>
          <w:gridAfter w:val="1"/>
          <w:wAfter w:w="13" w:type="dxa"/>
          <w:trHeight w:val="1395"/>
        </w:trPr>
        <w:tc>
          <w:tcPr>
            <w:tcW w:w="849" w:type="dxa"/>
          </w:tcPr>
          <w:p w:rsidR="00DB6582" w:rsidRPr="003363D1" w:rsidRDefault="00DB6582" w:rsidP="00B62C96">
            <w:pPr>
              <w:rPr>
                <w:rFonts w:cs="Times New Roman"/>
                <w:szCs w:val="24"/>
                <w:lang w:val="en-US"/>
              </w:rPr>
            </w:pPr>
            <w:r>
              <w:rPr>
                <w:rFonts w:cs="Times New Roman"/>
                <w:szCs w:val="24"/>
                <w:lang w:val="en-US"/>
              </w:rPr>
              <w:t>2</w:t>
            </w:r>
          </w:p>
        </w:tc>
        <w:tc>
          <w:tcPr>
            <w:tcW w:w="6684" w:type="dxa"/>
          </w:tcPr>
          <w:p w:rsidR="00DB6582" w:rsidRPr="00DF4573" w:rsidRDefault="00DB6582" w:rsidP="00DF4573">
            <w:pPr>
              <w:pStyle w:val="Default"/>
              <w:tabs>
                <w:tab w:val="left" w:pos="226"/>
              </w:tabs>
              <w:spacing w:line="276" w:lineRule="auto"/>
              <w:jc w:val="both"/>
              <w:rPr>
                <w:color w:val="000000" w:themeColor="text1"/>
                <w:lang w:val="en-US"/>
              </w:rPr>
            </w:pPr>
            <w:r w:rsidRPr="0037122A">
              <w:rPr>
                <w:color w:val="000000" w:themeColor="text1"/>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DF4573">
        <w:trPr>
          <w:gridAfter w:val="1"/>
          <w:wAfter w:w="13" w:type="dxa"/>
          <w:trHeight w:val="1335"/>
        </w:trPr>
        <w:tc>
          <w:tcPr>
            <w:tcW w:w="849" w:type="dxa"/>
          </w:tcPr>
          <w:p w:rsidR="00DB6582" w:rsidRPr="003363D1" w:rsidRDefault="00DB6582" w:rsidP="00B62C96">
            <w:pPr>
              <w:rPr>
                <w:rFonts w:cs="Times New Roman"/>
                <w:szCs w:val="24"/>
                <w:lang w:val="en-US"/>
              </w:rPr>
            </w:pPr>
            <w:r>
              <w:rPr>
                <w:rFonts w:cs="Times New Roman"/>
                <w:szCs w:val="24"/>
                <w:lang w:val="en-US"/>
              </w:rPr>
              <w:t>3</w:t>
            </w:r>
          </w:p>
        </w:tc>
        <w:tc>
          <w:tcPr>
            <w:tcW w:w="6684" w:type="dxa"/>
          </w:tcPr>
          <w:p w:rsidR="00DB6582" w:rsidRPr="00DF4573" w:rsidRDefault="00DB6582" w:rsidP="00DF4573">
            <w:pPr>
              <w:pStyle w:val="Default"/>
              <w:tabs>
                <w:tab w:val="left" w:pos="226"/>
              </w:tabs>
              <w:spacing w:line="276" w:lineRule="auto"/>
              <w:jc w:val="both"/>
              <w:rPr>
                <w:color w:val="000000" w:themeColor="text1"/>
                <w:lang w:val="en-US"/>
              </w:rPr>
            </w:pPr>
            <w:r w:rsidRPr="0037122A">
              <w:rPr>
                <w:color w:val="000000" w:themeColor="text1"/>
              </w:rPr>
              <w:t>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r w:rsidRPr="0037122A">
              <w:rPr>
                <w:color w:val="000000" w:themeColor="text1"/>
                <w:lang w:val="en-US"/>
              </w:rPr>
              <w:t>)</w:t>
            </w:r>
            <w:r w:rsidRPr="0037122A">
              <w:rPr>
                <w:color w:val="000000" w:themeColor="text1"/>
              </w:rPr>
              <w:t>.;</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DF4573">
        <w:trPr>
          <w:gridAfter w:val="1"/>
          <w:wAfter w:w="13" w:type="dxa"/>
          <w:trHeight w:val="120"/>
        </w:trPr>
        <w:tc>
          <w:tcPr>
            <w:tcW w:w="849" w:type="dxa"/>
          </w:tcPr>
          <w:p w:rsidR="00DB6582" w:rsidRDefault="00DB6582" w:rsidP="00B62C96">
            <w:pPr>
              <w:rPr>
                <w:rFonts w:cs="Times New Roman"/>
                <w:szCs w:val="24"/>
                <w:lang w:val="en-US"/>
              </w:rPr>
            </w:pPr>
            <w:r>
              <w:rPr>
                <w:rFonts w:cs="Times New Roman"/>
                <w:szCs w:val="24"/>
                <w:lang w:val="en-US"/>
              </w:rPr>
              <w:t>4.</w:t>
            </w:r>
          </w:p>
        </w:tc>
        <w:tc>
          <w:tcPr>
            <w:tcW w:w="6684" w:type="dxa"/>
          </w:tcPr>
          <w:p w:rsidR="00DB6582" w:rsidRPr="0037122A" w:rsidRDefault="00DB6582" w:rsidP="00DF4573">
            <w:pPr>
              <w:pStyle w:val="Default"/>
              <w:tabs>
                <w:tab w:val="left" w:pos="226"/>
              </w:tabs>
              <w:spacing w:line="276" w:lineRule="auto"/>
              <w:jc w:val="both"/>
              <w:rPr>
                <w:color w:val="auto"/>
              </w:rPr>
            </w:pPr>
            <w:r w:rsidRPr="0037122A">
              <w:rPr>
                <w:color w:val="auto"/>
              </w:rPr>
              <w:t>Производство на енергия от възобновяеми енергийни източници за собствено потребление;</w:t>
            </w:r>
          </w:p>
          <w:p w:rsidR="00DB6582" w:rsidRPr="0037122A" w:rsidRDefault="00DB6582" w:rsidP="00DF4573">
            <w:pPr>
              <w:pStyle w:val="Default"/>
              <w:tabs>
                <w:tab w:val="left" w:pos="226"/>
              </w:tabs>
              <w:jc w:val="both"/>
              <w:rPr>
                <w:color w:val="000000" w:themeColor="text1"/>
              </w:rPr>
            </w:pP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Height w:val="300"/>
        </w:trPr>
        <w:tc>
          <w:tcPr>
            <w:tcW w:w="849" w:type="dxa"/>
          </w:tcPr>
          <w:p w:rsidR="00DB6582" w:rsidRDefault="00DB6582" w:rsidP="00B62C96">
            <w:pPr>
              <w:rPr>
                <w:rFonts w:cs="Times New Roman"/>
                <w:szCs w:val="24"/>
                <w:lang w:val="en-US"/>
              </w:rPr>
            </w:pPr>
            <w:r>
              <w:rPr>
                <w:rFonts w:cs="Times New Roman"/>
                <w:szCs w:val="24"/>
                <w:lang w:val="en-US"/>
              </w:rPr>
              <w:t>5.</w:t>
            </w:r>
          </w:p>
        </w:tc>
        <w:tc>
          <w:tcPr>
            <w:tcW w:w="6684" w:type="dxa"/>
          </w:tcPr>
          <w:p w:rsidR="00DB6582" w:rsidRPr="0037122A" w:rsidRDefault="00DB6582" w:rsidP="00DF4573">
            <w:pPr>
              <w:pStyle w:val="Default"/>
              <w:tabs>
                <w:tab w:val="left" w:pos="226"/>
              </w:tabs>
              <w:spacing w:line="276" w:lineRule="auto"/>
              <w:jc w:val="both"/>
              <w:rPr>
                <w:color w:val="000000" w:themeColor="text1"/>
              </w:rPr>
            </w:pPr>
            <w:r w:rsidRPr="0037122A">
              <w:rPr>
                <w:color w:val="000000" w:themeColor="text1"/>
              </w:rPr>
              <w:t>Развитие на занаяти (включително предоставяне на услуги, свързани с участието на посетители в занаятчийски дейности) и други неземеделски дейности.</w:t>
            </w:r>
          </w:p>
          <w:p w:rsidR="00DB6582" w:rsidRPr="0037122A" w:rsidRDefault="00DB6582" w:rsidP="00DF4573">
            <w:pPr>
              <w:pStyle w:val="Default"/>
              <w:tabs>
                <w:tab w:val="left" w:pos="226"/>
              </w:tabs>
              <w:jc w:val="both"/>
              <w:rPr>
                <w:color w:val="000000" w:themeColor="text1"/>
              </w:rPr>
            </w:pP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1574EC">
        <w:trPr>
          <w:gridAfter w:val="1"/>
          <w:wAfter w:w="13" w:type="dxa"/>
        </w:trPr>
        <w:tc>
          <w:tcPr>
            <w:tcW w:w="7533" w:type="dxa"/>
            <w:gridSpan w:val="2"/>
          </w:tcPr>
          <w:p w:rsidR="00DB6582" w:rsidRPr="003363D1" w:rsidRDefault="00DB6582" w:rsidP="00B62C96">
            <w:pPr>
              <w:rPr>
                <w:rFonts w:cs="Times New Roman"/>
                <w:szCs w:val="24"/>
              </w:rPr>
            </w:pPr>
            <w:r w:rsidRPr="003363D1">
              <w:rPr>
                <w:rFonts w:cs="Times New Roman"/>
                <w:szCs w:val="24"/>
                <w:lang w:val="en-US"/>
              </w:rPr>
              <w:t>V</w:t>
            </w:r>
            <w:r w:rsidR="004F0BBE">
              <w:rPr>
                <w:rFonts w:cs="Times New Roman"/>
                <w:szCs w:val="24"/>
                <w:lang w:val="en-US"/>
              </w:rPr>
              <w:t>I</w:t>
            </w:r>
            <w:r w:rsidRPr="003363D1">
              <w:rPr>
                <w:rFonts w:cs="Times New Roman"/>
                <w:szCs w:val="24"/>
                <w:lang w:val="en-US"/>
              </w:rPr>
              <w:t xml:space="preserve">. </w:t>
            </w:r>
            <w:r w:rsidRPr="003363D1">
              <w:rPr>
                <w:rFonts w:cs="Times New Roman"/>
                <w:b/>
                <w:szCs w:val="24"/>
              </w:rPr>
              <w:t>Допустимост на разходите:</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Height w:val="600"/>
        </w:trPr>
        <w:tc>
          <w:tcPr>
            <w:tcW w:w="849" w:type="dxa"/>
          </w:tcPr>
          <w:p w:rsidR="00DB6582" w:rsidRPr="003363D1" w:rsidRDefault="00DB6582" w:rsidP="00B62C96">
            <w:pPr>
              <w:rPr>
                <w:rFonts w:cs="Times New Roman"/>
                <w:szCs w:val="24"/>
                <w:lang w:val="en-US"/>
              </w:rPr>
            </w:pPr>
            <w:r>
              <w:rPr>
                <w:rFonts w:cs="Times New Roman"/>
                <w:szCs w:val="24"/>
                <w:lang w:val="en-US"/>
              </w:rPr>
              <w:t>1.</w:t>
            </w:r>
          </w:p>
        </w:tc>
        <w:tc>
          <w:tcPr>
            <w:tcW w:w="6684" w:type="dxa"/>
          </w:tcPr>
          <w:p w:rsidR="00DB6582" w:rsidRPr="00DF4573" w:rsidRDefault="00DB6582" w:rsidP="00DF4573">
            <w:pPr>
              <w:pStyle w:val="Default"/>
              <w:tabs>
                <w:tab w:val="left" w:pos="227"/>
              </w:tabs>
              <w:spacing w:line="276" w:lineRule="auto"/>
              <w:jc w:val="both"/>
              <w:rPr>
                <w:color w:val="auto"/>
                <w:lang w:val="en-US"/>
              </w:rPr>
            </w:pPr>
            <w:r w:rsidRPr="00A802BD">
              <w:rPr>
                <w:color w:val="auto"/>
              </w:rPr>
              <w:t>Изграждане, придобиване или подобрения на недвижимо имущество;</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Height w:val="915"/>
        </w:trPr>
        <w:tc>
          <w:tcPr>
            <w:tcW w:w="849" w:type="dxa"/>
          </w:tcPr>
          <w:p w:rsidR="00DB6582" w:rsidRDefault="00DB6582" w:rsidP="00B62C96">
            <w:pPr>
              <w:rPr>
                <w:rFonts w:cs="Times New Roman"/>
                <w:szCs w:val="24"/>
                <w:lang w:val="en-US"/>
              </w:rPr>
            </w:pPr>
            <w:r>
              <w:rPr>
                <w:rFonts w:cs="Times New Roman"/>
                <w:szCs w:val="24"/>
                <w:lang w:val="en-US"/>
              </w:rPr>
              <w:t>2.</w:t>
            </w:r>
          </w:p>
        </w:tc>
        <w:tc>
          <w:tcPr>
            <w:tcW w:w="6684" w:type="dxa"/>
          </w:tcPr>
          <w:p w:rsidR="00DB6582" w:rsidRPr="007329C4" w:rsidRDefault="00DB6582" w:rsidP="007329C4">
            <w:pPr>
              <w:pStyle w:val="Default"/>
              <w:tabs>
                <w:tab w:val="left" w:pos="227"/>
              </w:tabs>
              <w:spacing w:line="276" w:lineRule="auto"/>
              <w:jc w:val="both"/>
              <w:rPr>
                <w:color w:val="auto"/>
                <w:lang w:val="en-US"/>
              </w:rPr>
            </w:pPr>
            <w:r w:rsidRPr="00A802BD">
              <w:rPr>
                <w:color w:val="auto"/>
              </w:rPr>
              <w:t>Закупуване, включително чрез лизинг на нови машини и оборудване до пазарната стойност на активите</w:t>
            </w:r>
            <w:r>
              <w:rPr>
                <w:color w:val="auto"/>
                <w:lang w:val="en-US"/>
              </w:rPr>
              <w:t>;</w:t>
            </w: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Height w:val="525"/>
        </w:trPr>
        <w:tc>
          <w:tcPr>
            <w:tcW w:w="849" w:type="dxa"/>
          </w:tcPr>
          <w:p w:rsidR="00DB6582" w:rsidRDefault="00DB6582" w:rsidP="00B62C96">
            <w:pPr>
              <w:rPr>
                <w:rFonts w:cs="Times New Roman"/>
                <w:szCs w:val="24"/>
                <w:lang w:val="en-US"/>
              </w:rPr>
            </w:pPr>
            <w:r>
              <w:rPr>
                <w:rFonts w:cs="Times New Roman"/>
                <w:szCs w:val="24"/>
                <w:lang w:val="en-US"/>
              </w:rPr>
              <w:t>3.</w:t>
            </w:r>
          </w:p>
        </w:tc>
        <w:tc>
          <w:tcPr>
            <w:tcW w:w="6684" w:type="dxa"/>
          </w:tcPr>
          <w:p w:rsidR="00DB6582" w:rsidRPr="00A802BD" w:rsidRDefault="00DB6582" w:rsidP="00DF4573">
            <w:pPr>
              <w:pStyle w:val="Default"/>
              <w:tabs>
                <w:tab w:val="left" w:pos="227"/>
              </w:tabs>
              <w:spacing w:line="276" w:lineRule="auto"/>
              <w:jc w:val="both"/>
              <w:rPr>
                <w:color w:val="auto"/>
              </w:rPr>
            </w:pPr>
            <w:r w:rsidRPr="00A802BD">
              <w:rPr>
                <w:color w:val="auto"/>
              </w:rPr>
              <w:t>Общи разходи, свързани с разходите за точка „1“ и „2“,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w:t>
            </w:r>
          </w:p>
          <w:p w:rsidR="00DB6582" w:rsidRPr="00A802BD" w:rsidRDefault="00DB6582" w:rsidP="00DF4573">
            <w:pPr>
              <w:pStyle w:val="Default"/>
              <w:tabs>
                <w:tab w:val="left" w:pos="227"/>
              </w:tabs>
              <w:spacing w:line="276" w:lineRule="auto"/>
              <w:jc w:val="both"/>
              <w:rPr>
                <w:color w:val="auto"/>
              </w:rPr>
            </w:pPr>
            <w:r w:rsidRPr="00A802BD">
              <w:rPr>
                <w:color w:val="auto"/>
              </w:rPr>
              <w:t>Разходите по т.“3“ не могат да надхвърлят 12 % от сумата на разходите по т. „1“, „2“ и „4“.</w:t>
            </w:r>
          </w:p>
          <w:p w:rsidR="00DB6582" w:rsidRPr="00A07FF1" w:rsidRDefault="00DB6582" w:rsidP="001574EC">
            <w:pPr>
              <w:tabs>
                <w:tab w:val="left" w:pos="0"/>
                <w:tab w:val="left" w:pos="177"/>
                <w:tab w:val="left" w:pos="319"/>
              </w:tabs>
              <w:spacing w:after="0"/>
              <w:jc w:val="both"/>
              <w:rPr>
                <w:rFonts w:eastAsia="Times New Roman" w:cs="Times New Roman"/>
                <w:szCs w:val="24"/>
                <w:lang w:eastAsia="bg-BG"/>
              </w:rPr>
            </w:pP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3363D1" w:rsidTr="00B50B7A">
        <w:trPr>
          <w:gridAfter w:val="1"/>
          <w:wAfter w:w="13" w:type="dxa"/>
          <w:trHeight w:val="975"/>
        </w:trPr>
        <w:tc>
          <w:tcPr>
            <w:tcW w:w="849" w:type="dxa"/>
          </w:tcPr>
          <w:p w:rsidR="00DB6582" w:rsidRDefault="00DB6582" w:rsidP="00B62C96">
            <w:pPr>
              <w:rPr>
                <w:rFonts w:cs="Times New Roman"/>
                <w:szCs w:val="24"/>
                <w:lang w:val="en-US"/>
              </w:rPr>
            </w:pPr>
            <w:r>
              <w:rPr>
                <w:rFonts w:cs="Times New Roman"/>
                <w:szCs w:val="24"/>
                <w:lang w:val="en-US"/>
              </w:rPr>
              <w:t>4.</w:t>
            </w:r>
          </w:p>
        </w:tc>
        <w:tc>
          <w:tcPr>
            <w:tcW w:w="6684" w:type="dxa"/>
          </w:tcPr>
          <w:p w:rsidR="00DB6582" w:rsidRPr="00A802BD" w:rsidRDefault="00DB6582" w:rsidP="00DF4573">
            <w:pPr>
              <w:pStyle w:val="Default"/>
              <w:tabs>
                <w:tab w:val="left" w:pos="227"/>
              </w:tabs>
              <w:spacing w:line="276" w:lineRule="auto"/>
              <w:jc w:val="both"/>
              <w:rPr>
                <w:color w:val="auto"/>
                <w:lang w:val="en-US"/>
              </w:rPr>
            </w:pPr>
            <w:r w:rsidRPr="00A802BD">
              <w:rPr>
                <w:color w:val="auto"/>
              </w:rPr>
              <w:t>Нематериални инвестиции: придобиване и създаване на компютърен софтуер и придобиване на патенти, лицензи, авторски права и марки.</w:t>
            </w:r>
            <w:r w:rsidRPr="00A802BD">
              <w:rPr>
                <w:vanish/>
                <w:color w:val="FF0000"/>
              </w:rPr>
              <w:cr/>
              <w:t xml:space="preserve">- </w:t>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r w:rsidRPr="00A802BD">
              <w:rPr>
                <w:vanish/>
                <w:color w:val="FF0000"/>
              </w:rPr>
              <w:pgNum/>
            </w:r>
          </w:p>
          <w:p w:rsidR="00DB6582" w:rsidRPr="00A07FF1" w:rsidRDefault="00DB6582" w:rsidP="001574EC">
            <w:pPr>
              <w:tabs>
                <w:tab w:val="left" w:pos="0"/>
                <w:tab w:val="left" w:pos="177"/>
                <w:tab w:val="left" w:pos="319"/>
              </w:tabs>
              <w:spacing w:after="0"/>
              <w:jc w:val="both"/>
              <w:rPr>
                <w:rFonts w:eastAsia="Times New Roman" w:cs="Times New Roman"/>
                <w:szCs w:val="24"/>
                <w:lang w:eastAsia="bg-BG"/>
              </w:rPr>
            </w:pPr>
          </w:p>
        </w:tc>
        <w:tc>
          <w:tcPr>
            <w:tcW w:w="570" w:type="dxa"/>
            <w:gridSpan w:val="2"/>
          </w:tcPr>
          <w:p w:rsidR="00DB6582" w:rsidRPr="003363D1" w:rsidRDefault="00DB6582" w:rsidP="00B62C96">
            <w:pPr>
              <w:rPr>
                <w:rFonts w:cs="Times New Roman"/>
                <w:szCs w:val="24"/>
              </w:rPr>
            </w:pPr>
          </w:p>
        </w:tc>
        <w:tc>
          <w:tcPr>
            <w:tcW w:w="570" w:type="dxa"/>
            <w:gridSpan w:val="3"/>
          </w:tcPr>
          <w:p w:rsidR="00DB6582" w:rsidRPr="003363D1" w:rsidRDefault="00DB6582" w:rsidP="00B62C96">
            <w:pPr>
              <w:rPr>
                <w:rFonts w:cs="Times New Roman"/>
                <w:szCs w:val="24"/>
              </w:rPr>
            </w:pPr>
          </w:p>
        </w:tc>
        <w:tc>
          <w:tcPr>
            <w:tcW w:w="825" w:type="dxa"/>
            <w:gridSpan w:val="3"/>
          </w:tcPr>
          <w:p w:rsidR="00DB6582" w:rsidRPr="003363D1" w:rsidRDefault="00DB6582" w:rsidP="00B62C96">
            <w:pPr>
              <w:rPr>
                <w:rFonts w:cs="Times New Roman"/>
                <w:szCs w:val="24"/>
              </w:rPr>
            </w:pPr>
          </w:p>
        </w:tc>
        <w:tc>
          <w:tcPr>
            <w:tcW w:w="1446" w:type="dxa"/>
            <w:gridSpan w:val="3"/>
          </w:tcPr>
          <w:p w:rsidR="00DB6582" w:rsidRPr="003363D1" w:rsidRDefault="00DB6582" w:rsidP="00B62C96">
            <w:pPr>
              <w:rPr>
                <w:rFonts w:cs="Times New Roman"/>
                <w:szCs w:val="24"/>
              </w:rPr>
            </w:pPr>
          </w:p>
        </w:tc>
      </w:tr>
      <w:tr w:rsidR="00DB6582" w:rsidRPr="006D70C5" w:rsidTr="00276599">
        <w:trPr>
          <w:gridAfter w:val="2"/>
          <w:wAfter w:w="42" w:type="dxa"/>
          <w:trHeight w:val="435"/>
        </w:trPr>
        <w:tc>
          <w:tcPr>
            <w:tcW w:w="10915" w:type="dxa"/>
            <w:gridSpan w:val="12"/>
            <w:shd w:val="clear" w:color="auto" w:fill="D9D9D9" w:themeFill="background1" w:themeFillShade="D9"/>
            <w:vAlign w:val="center"/>
          </w:tcPr>
          <w:p w:rsidR="00DB6582" w:rsidRPr="006D70C5" w:rsidRDefault="00DB6582" w:rsidP="00B62C96">
            <w:pPr>
              <w:rPr>
                <w:b/>
              </w:rPr>
            </w:pPr>
            <w:r w:rsidRPr="006D70C5">
              <w:rPr>
                <w:b/>
                <w:lang w:val="ru-RU"/>
              </w:rPr>
              <w:t>Оценка на съответствието</w:t>
            </w:r>
          </w:p>
        </w:tc>
      </w:tr>
      <w:tr w:rsidR="00DB6582" w:rsidRPr="006D70C5" w:rsidTr="00276599">
        <w:trPr>
          <w:gridAfter w:val="2"/>
          <w:wAfter w:w="42" w:type="dxa"/>
        </w:trPr>
        <w:tc>
          <w:tcPr>
            <w:tcW w:w="849" w:type="dxa"/>
            <w:shd w:val="clear" w:color="auto" w:fill="D9D9D9" w:themeFill="background1" w:themeFillShade="D9"/>
            <w:vAlign w:val="center"/>
          </w:tcPr>
          <w:p w:rsidR="00DB6582" w:rsidRPr="006D70C5" w:rsidRDefault="00DB6582" w:rsidP="00B62C96">
            <w:pPr>
              <w:jc w:val="center"/>
              <w:rPr>
                <w:b/>
              </w:rPr>
            </w:pPr>
            <w:r w:rsidRPr="006D70C5">
              <w:rPr>
                <w:b/>
              </w:rPr>
              <w:t>№</w:t>
            </w:r>
          </w:p>
        </w:tc>
        <w:tc>
          <w:tcPr>
            <w:tcW w:w="6684" w:type="dxa"/>
            <w:shd w:val="clear" w:color="auto" w:fill="D9D9D9" w:themeFill="background1" w:themeFillShade="D9"/>
            <w:vAlign w:val="center"/>
          </w:tcPr>
          <w:p w:rsidR="00DB6582" w:rsidRPr="006D70C5" w:rsidRDefault="00DB6582" w:rsidP="00B62C96">
            <w:pPr>
              <w:jc w:val="center"/>
              <w:rPr>
                <w:b/>
              </w:rPr>
            </w:pPr>
            <w:r w:rsidRPr="006D70C5">
              <w:rPr>
                <w:b/>
              </w:rPr>
              <w:t>Критерии</w:t>
            </w:r>
          </w:p>
        </w:tc>
        <w:tc>
          <w:tcPr>
            <w:tcW w:w="850" w:type="dxa"/>
            <w:gridSpan w:val="4"/>
            <w:shd w:val="clear" w:color="auto" w:fill="D9D9D9" w:themeFill="background1" w:themeFillShade="D9"/>
            <w:vAlign w:val="center"/>
          </w:tcPr>
          <w:p w:rsidR="00DB6582" w:rsidRPr="006D70C5" w:rsidRDefault="00DB6582" w:rsidP="00B62C96">
            <w:pPr>
              <w:jc w:val="center"/>
              <w:rPr>
                <w:b/>
              </w:rPr>
            </w:pPr>
            <w:r w:rsidRPr="006D70C5">
              <w:rPr>
                <w:b/>
              </w:rPr>
              <w:t>Да</w:t>
            </w:r>
          </w:p>
        </w:tc>
        <w:tc>
          <w:tcPr>
            <w:tcW w:w="851" w:type="dxa"/>
            <w:gridSpan w:val="3"/>
            <w:shd w:val="clear" w:color="auto" w:fill="D9D9D9" w:themeFill="background1" w:themeFillShade="D9"/>
            <w:vAlign w:val="center"/>
          </w:tcPr>
          <w:p w:rsidR="00DB6582" w:rsidRPr="006D70C5" w:rsidRDefault="00DB6582" w:rsidP="00B62C96">
            <w:pPr>
              <w:jc w:val="center"/>
              <w:rPr>
                <w:b/>
              </w:rPr>
            </w:pPr>
            <w:r w:rsidRPr="006D70C5">
              <w:rPr>
                <w:b/>
              </w:rPr>
              <w:t>Не</w:t>
            </w:r>
          </w:p>
        </w:tc>
        <w:tc>
          <w:tcPr>
            <w:tcW w:w="1681" w:type="dxa"/>
            <w:gridSpan w:val="3"/>
            <w:shd w:val="clear" w:color="auto" w:fill="D9D9D9" w:themeFill="background1" w:themeFillShade="D9"/>
            <w:vAlign w:val="center"/>
          </w:tcPr>
          <w:p w:rsidR="00DB6582" w:rsidRPr="006D70C5" w:rsidRDefault="00DB6582" w:rsidP="00B62C96">
            <w:pPr>
              <w:jc w:val="center"/>
              <w:rPr>
                <w:b/>
              </w:rPr>
            </w:pPr>
            <w:r w:rsidRPr="006D70C5">
              <w:rPr>
                <w:b/>
              </w:rPr>
              <w:t>Обосновка</w:t>
            </w:r>
          </w:p>
        </w:tc>
      </w:tr>
      <w:tr w:rsidR="00DB6582" w:rsidRPr="006D70C5" w:rsidTr="00276599">
        <w:trPr>
          <w:gridAfter w:val="2"/>
          <w:wAfter w:w="42" w:type="dxa"/>
          <w:trHeight w:val="889"/>
        </w:trPr>
        <w:tc>
          <w:tcPr>
            <w:tcW w:w="849" w:type="dxa"/>
          </w:tcPr>
          <w:p w:rsidR="00DB6582" w:rsidRPr="006D70C5" w:rsidRDefault="00DB6582" w:rsidP="00B62C96">
            <w:r w:rsidRPr="006D70C5">
              <w:t>1.</w:t>
            </w:r>
          </w:p>
        </w:tc>
        <w:tc>
          <w:tcPr>
            <w:tcW w:w="6684" w:type="dxa"/>
          </w:tcPr>
          <w:p w:rsidR="00DB6582" w:rsidRPr="007A21E0" w:rsidRDefault="00DB6582" w:rsidP="00B62C96">
            <w:pPr>
              <w:rPr>
                <w:sz w:val="24"/>
              </w:rPr>
            </w:pPr>
            <w:r w:rsidRPr="007A21E0">
              <w:rPr>
                <w:sz w:val="24"/>
              </w:rPr>
              <w:t>Проектът показва постигане на една или повече от целите на СВОМР  чрез прилагане на планираните инвестиции и дейности.</w:t>
            </w:r>
          </w:p>
        </w:tc>
        <w:tc>
          <w:tcPr>
            <w:tcW w:w="850" w:type="dxa"/>
            <w:gridSpan w:val="4"/>
          </w:tcPr>
          <w:p w:rsidR="00DB6582" w:rsidRPr="006D70C5" w:rsidRDefault="00DB6582" w:rsidP="00B62C96"/>
        </w:tc>
        <w:tc>
          <w:tcPr>
            <w:tcW w:w="851" w:type="dxa"/>
            <w:gridSpan w:val="3"/>
          </w:tcPr>
          <w:p w:rsidR="00DB6582" w:rsidRPr="006D70C5" w:rsidRDefault="00DB6582" w:rsidP="00B62C96"/>
        </w:tc>
        <w:tc>
          <w:tcPr>
            <w:tcW w:w="1681" w:type="dxa"/>
            <w:gridSpan w:val="3"/>
          </w:tcPr>
          <w:p w:rsidR="00DB6582" w:rsidRPr="006D70C5" w:rsidRDefault="00DB6582" w:rsidP="00B62C96"/>
          <w:p w:rsidR="00DB6582" w:rsidRPr="006D70C5" w:rsidRDefault="00DB6582" w:rsidP="00B62C96"/>
          <w:p w:rsidR="00DB6582" w:rsidRPr="006D70C5" w:rsidRDefault="00DB6582" w:rsidP="00B62C96"/>
        </w:tc>
      </w:tr>
      <w:tr w:rsidR="00DB6582" w:rsidRPr="006D70C5" w:rsidTr="00276599">
        <w:trPr>
          <w:gridAfter w:val="2"/>
          <w:wAfter w:w="42" w:type="dxa"/>
          <w:trHeight w:val="750"/>
        </w:trPr>
        <w:tc>
          <w:tcPr>
            <w:tcW w:w="849" w:type="dxa"/>
          </w:tcPr>
          <w:p w:rsidR="00DB6582" w:rsidRPr="006D70C5" w:rsidRDefault="00DB6582" w:rsidP="00B62C96">
            <w:r w:rsidRPr="006D70C5">
              <w:t>2.</w:t>
            </w:r>
          </w:p>
        </w:tc>
        <w:tc>
          <w:tcPr>
            <w:tcW w:w="6684" w:type="dxa"/>
          </w:tcPr>
          <w:p w:rsidR="00DB6582" w:rsidRDefault="00DB6582" w:rsidP="00B62C96">
            <w:r w:rsidRPr="007A21E0">
              <w:rPr>
                <w:sz w:val="24"/>
              </w:rPr>
              <w:t>Бизнес планът показва подобряване на дейността на стопанство или предприятието, както и икономическата жизнеспособност на проекта.</w:t>
            </w:r>
            <w:r>
              <w:t xml:space="preserve"> </w:t>
            </w:r>
          </w:p>
          <w:p w:rsidR="00DB6582" w:rsidRPr="007A21E0" w:rsidRDefault="00DB6582" w:rsidP="00B62C96">
            <w:pPr>
              <w:rPr>
                <w:sz w:val="24"/>
                <w:lang w:val="en-US"/>
              </w:rPr>
            </w:pPr>
            <w:r w:rsidRPr="00D052C1">
              <w:rPr>
                <w:sz w:val="24"/>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tc>
        <w:tc>
          <w:tcPr>
            <w:tcW w:w="850" w:type="dxa"/>
            <w:gridSpan w:val="4"/>
          </w:tcPr>
          <w:p w:rsidR="00DB6582" w:rsidRPr="006D70C5" w:rsidRDefault="00DB6582" w:rsidP="00B62C96"/>
        </w:tc>
        <w:tc>
          <w:tcPr>
            <w:tcW w:w="851" w:type="dxa"/>
            <w:gridSpan w:val="3"/>
          </w:tcPr>
          <w:p w:rsidR="00DB6582" w:rsidRPr="006D70C5" w:rsidRDefault="00DB6582" w:rsidP="00B62C96"/>
        </w:tc>
        <w:tc>
          <w:tcPr>
            <w:tcW w:w="1681" w:type="dxa"/>
            <w:gridSpan w:val="3"/>
          </w:tcPr>
          <w:p w:rsidR="00DB6582" w:rsidRPr="006D70C5" w:rsidRDefault="00DB6582" w:rsidP="00B62C96"/>
          <w:p w:rsidR="00DB6582" w:rsidRPr="006D70C5" w:rsidRDefault="00DB6582" w:rsidP="00B62C96"/>
        </w:tc>
      </w:tr>
      <w:tr w:rsidR="00DB6582" w:rsidRPr="006D70C5" w:rsidTr="00276599">
        <w:trPr>
          <w:gridAfter w:val="2"/>
          <w:wAfter w:w="42" w:type="dxa"/>
          <w:trHeight w:val="675"/>
        </w:trPr>
        <w:tc>
          <w:tcPr>
            <w:tcW w:w="849" w:type="dxa"/>
          </w:tcPr>
          <w:p w:rsidR="00DB6582" w:rsidRPr="00283EE8" w:rsidRDefault="00DB6582" w:rsidP="00B62C96">
            <w:pPr>
              <w:rPr>
                <w:lang w:val="en-US"/>
              </w:rPr>
            </w:pPr>
            <w:r>
              <w:rPr>
                <w:lang w:val="en-US"/>
              </w:rPr>
              <w:t>3.</w:t>
            </w:r>
          </w:p>
        </w:tc>
        <w:tc>
          <w:tcPr>
            <w:tcW w:w="6684" w:type="dxa"/>
          </w:tcPr>
          <w:p w:rsidR="00DB6582" w:rsidRPr="007A21E0" w:rsidRDefault="00DB6582" w:rsidP="00B62C96">
            <w:pPr>
              <w:rPr>
                <w:sz w:val="24"/>
                <w:lang w:val="en-US"/>
              </w:rPr>
            </w:pPr>
            <w:r w:rsidRPr="007A21E0">
              <w:rPr>
                <w:sz w:val="24"/>
              </w:rPr>
              <w:t>Разходите, включени в проектното предложение са допустими за финансиране и отговарят на условията за допустимост</w:t>
            </w:r>
          </w:p>
        </w:tc>
        <w:tc>
          <w:tcPr>
            <w:tcW w:w="850" w:type="dxa"/>
            <w:gridSpan w:val="4"/>
          </w:tcPr>
          <w:p w:rsidR="00DB6582" w:rsidRPr="006D70C5" w:rsidRDefault="00DB6582" w:rsidP="00B62C96"/>
        </w:tc>
        <w:tc>
          <w:tcPr>
            <w:tcW w:w="851" w:type="dxa"/>
            <w:gridSpan w:val="3"/>
          </w:tcPr>
          <w:p w:rsidR="00DB6582" w:rsidRPr="006D70C5" w:rsidRDefault="00DB6582" w:rsidP="00B62C96"/>
        </w:tc>
        <w:tc>
          <w:tcPr>
            <w:tcW w:w="1681" w:type="dxa"/>
            <w:gridSpan w:val="3"/>
          </w:tcPr>
          <w:p w:rsidR="00DB6582" w:rsidRPr="006D70C5" w:rsidRDefault="00DB6582" w:rsidP="00B62C96"/>
        </w:tc>
      </w:tr>
      <w:tr w:rsidR="00DB6582" w:rsidRPr="006D70C5" w:rsidTr="00276599">
        <w:trPr>
          <w:gridAfter w:val="2"/>
          <w:wAfter w:w="42" w:type="dxa"/>
          <w:trHeight w:val="450"/>
        </w:trPr>
        <w:tc>
          <w:tcPr>
            <w:tcW w:w="849" w:type="dxa"/>
          </w:tcPr>
          <w:p w:rsidR="00DB6582" w:rsidRDefault="00DB6582" w:rsidP="00B62C96">
            <w:pPr>
              <w:rPr>
                <w:lang w:val="en-US"/>
              </w:rPr>
            </w:pPr>
            <w:r>
              <w:rPr>
                <w:lang w:val="en-US"/>
              </w:rPr>
              <w:t>4.</w:t>
            </w:r>
          </w:p>
        </w:tc>
        <w:tc>
          <w:tcPr>
            <w:tcW w:w="6684" w:type="dxa"/>
          </w:tcPr>
          <w:p w:rsidR="00DB6582" w:rsidRPr="007A21E0" w:rsidRDefault="00DB6582" w:rsidP="00B62C96">
            <w:pPr>
              <w:rPr>
                <w:sz w:val="24"/>
              </w:rPr>
            </w:pPr>
            <w:r w:rsidRPr="007A21E0">
              <w:rPr>
                <w:sz w:val="24"/>
              </w:rPr>
              <w:t>Проектното предложение отговаря на критериите за  административно съответствие и допустимост</w:t>
            </w:r>
          </w:p>
        </w:tc>
        <w:tc>
          <w:tcPr>
            <w:tcW w:w="850" w:type="dxa"/>
            <w:gridSpan w:val="4"/>
          </w:tcPr>
          <w:p w:rsidR="00DB6582" w:rsidRPr="006D70C5" w:rsidRDefault="00DB6582" w:rsidP="00B62C96"/>
        </w:tc>
        <w:tc>
          <w:tcPr>
            <w:tcW w:w="851" w:type="dxa"/>
            <w:gridSpan w:val="3"/>
          </w:tcPr>
          <w:p w:rsidR="00DB6582" w:rsidRPr="006D70C5" w:rsidRDefault="00DB6582" w:rsidP="00B62C96"/>
        </w:tc>
        <w:tc>
          <w:tcPr>
            <w:tcW w:w="1681" w:type="dxa"/>
            <w:gridSpan w:val="3"/>
          </w:tcPr>
          <w:p w:rsidR="00DB6582" w:rsidRPr="006D70C5" w:rsidRDefault="00DB6582" w:rsidP="00B62C96"/>
        </w:tc>
      </w:tr>
      <w:tr w:rsidR="00DB6582" w:rsidRPr="006D70C5" w:rsidTr="00276599">
        <w:trPr>
          <w:gridAfter w:val="2"/>
          <w:wAfter w:w="42" w:type="dxa"/>
          <w:trHeight w:val="592"/>
        </w:trPr>
        <w:tc>
          <w:tcPr>
            <w:tcW w:w="10915" w:type="dxa"/>
            <w:gridSpan w:val="12"/>
          </w:tcPr>
          <w:p w:rsidR="00DB6582" w:rsidRPr="006D70C5" w:rsidRDefault="00DB6582" w:rsidP="00B62C96">
            <w:pPr>
              <w:rPr>
                <w:rFonts w:cs="Times New Roman"/>
                <w:szCs w:val="24"/>
              </w:rPr>
            </w:pPr>
            <w:r w:rsidRPr="006D70C5">
              <w:rPr>
                <w:rFonts w:cs="Times New Roman"/>
                <w:szCs w:val="24"/>
              </w:rPr>
              <w:t>Забележка:</w:t>
            </w:r>
          </w:p>
        </w:tc>
      </w:tr>
    </w:tbl>
    <w:p w:rsidR="00DB6582" w:rsidRDefault="00DB6582">
      <w:pPr>
        <w:rPr>
          <w:lang w:val="en-US"/>
        </w:rPr>
      </w:pPr>
    </w:p>
    <w:p w:rsidR="00DB6582" w:rsidRDefault="00DB6582">
      <w:pPr>
        <w:rPr>
          <w:lang w:val="en-US"/>
        </w:rPr>
      </w:pPr>
    </w:p>
    <w:p w:rsidR="00DB6582" w:rsidRDefault="00DB6582">
      <w:pPr>
        <w:rPr>
          <w:lang w:val="en-US"/>
        </w:rPr>
      </w:pPr>
    </w:p>
    <w:p w:rsidR="005204EF" w:rsidRDefault="005204EF">
      <w:pPr>
        <w:rPr>
          <w:lang w:val="en-US"/>
        </w:rPr>
      </w:pPr>
    </w:p>
    <w:p w:rsidR="00276599" w:rsidRDefault="00276599">
      <w:pPr>
        <w:rPr>
          <w:lang w:val="en-US"/>
        </w:rPr>
      </w:pPr>
    </w:p>
    <w:sectPr w:rsidR="00276599" w:rsidSect="005204E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1E7" w:rsidRDefault="001E71E7" w:rsidP="004067B1">
      <w:pPr>
        <w:spacing w:after="0" w:line="240" w:lineRule="auto"/>
      </w:pPr>
      <w:r>
        <w:separator/>
      </w:r>
    </w:p>
  </w:endnote>
  <w:endnote w:type="continuationSeparator" w:id="0">
    <w:p w:rsidR="001E71E7" w:rsidRDefault="001E71E7" w:rsidP="0040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613" w:rsidRDefault="007156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613" w:rsidRDefault="007156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613" w:rsidRDefault="007156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1E7" w:rsidRDefault="001E71E7" w:rsidP="004067B1">
      <w:pPr>
        <w:spacing w:after="0" w:line="240" w:lineRule="auto"/>
      </w:pPr>
      <w:r>
        <w:separator/>
      </w:r>
    </w:p>
  </w:footnote>
  <w:footnote w:type="continuationSeparator" w:id="0">
    <w:p w:rsidR="001E71E7" w:rsidRDefault="001E71E7" w:rsidP="004067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613" w:rsidRDefault="007156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613" w:rsidRPr="00236810" w:rsidRDefault="004067B1" w:rsidP="00715613">
    <w:pPr>
      <w:pStyle w:val="Header"/>
      <w:rPr>
        <w:rFonts w:ascii="Arial" w:hAnsi="Arial" w:cs="Arial"/>
        <w:b/>
        <w:sz w:val="12"/>
        <w:szCs w:val="16"/>
      </w:rPr>
    </w:pPr>
    <w:r w:rsidRPr="00236810">
      <w:rPr>
        <w:noProof/>
        <w:sz w:val="12"/>
        <w:lang w:eastAsia="bg-BG"/>
      </w:rPr>
      <w:t xml:space="preserve">   </w:t>
    </w:r>
  </w:p>
  <w:tbl>
    <w:tblPr>
      <w:tblpPr w:leftFromText="141" w:rightFromText="141" w:vertAnchor="page" w:horzAnchor="margin" w:tblpXSpec="center" w:tblpY="16"/>
      <w:tblW w:w="5113" w:type="pct"/>
      <w:tblLayout w:type="fixed"/>
      <w:tblLook w:val="01E0" w:firstRow="1" w:lastRow="1" w:firstColumn="1" w:lastColumn="1" w:noHBand="0" w:noVBand="0"/>
    </w:tblPr>
    <w:tblGrid>
      <w:gridCol w:w="1780"/>
      <w:gridCol w:w="1958"/>
      <w:gridCol w:w="2597"/>
      <w:gridCol w:w="1613"/>
      <w:gridCol w:w="1550"/>
    </w:tblGrid>
    <w:tr w:rsidR="00715613" w:rsidRPr="004F02CF" w:rsidTr="00261C88">
      <w:trPr>
        <w:trHeight w:val="1890"/>
      </w:trPr>
      <w:tc>
        <w:tcPr>
          <w:tcW w:w="937" w:type="pct"/>
          <w:vAlign w:val="center"/>
          <w:hideMark/>
        </w:tcPr>
        <w:p w:rsidR="00715613" w:rsidRPr="004F02CF" w:rsidRDefault="00715613" w:rsidP="00261C88">
          <w:pPr>
            <w:widowControl w:val="0"/>
            <w:autoSpaceDE w:val="0"/>
            <w:autoSpaceDN w:val="0"/>
            <w:adjustRightInd w:val="0"/>
            <w:spacing w:after="200" w:line="276" w:lineRule="auto"/>
            <w:jc w:val="center"/>
            <w:rPr>
              <w:noProof/>
              <w:color w:val="000000"/>
              <w:sz w:val="18"/>
              <w:szCs w:val="18"/>
              <w:lang w:val="en-US"/>
            </w:rPr>
          </w:pPr>
        </w:p>
        <w:p w:rsidR="00715613" w:rsidRPr="004F02CF" w:rsidRDefault="00715613" w:rsidP="00261C88">
          <w:pPr>
            <w:widowControl w:val="0"/>
            <w:autoSpaceDE w:val="0"/>
            <w:autoSpaceDN w:val="0"/>
            <w:adjustRightInd w:val="0"/>
            <w:spacing w:after="200" w:line="276" w:lineRule="auto"/>
            <w:jc w:val="center"/>
            <w:rPr>
              <w:noProof/>
              <w:color w:val="000000"/>
              <w:sz w:val="18"/>
              <w:szCs w:val="18"/>
              <w:lang w:val="en-US"/>
            </w:rPr>
          </w:pPr>
          <w:r>
            <w:rPr>
              <w:noProof/>
              <w:color w:val="000000"/>
              <w:sz w:val="18"/>
              <w:szCs w:val="18"/>
              <w:lang w:val="en-US"/>
            </w:rPr>
            <w:drawing>
              <wp:inline distT="0" distB="0" distL="0" distR="0">
                <wp:extent cx="848995" cy="675005"/>
                <wp:effectExtent l="0" t="0" r="0"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75005"/>
                        </a:xfrm>
                        <a:prstGeom prst="rect">
                          <a:avLst/>
                        </a:prstGeom>
                        <a:noFill/>
                        <a:ln>
                          <a:noFill/>
                        </a:ln>
                      </pic:spPr>
                    </pic:pic>
                  </a:graphicData>
                </a:graphic>
              </wp:inline>
            </w:drawing>
          </w:r>
          <w:r w:rsidRPr="004F02CF">
            <w:rPr>
              <w:noProof/>
              <w:color w:val="000000"/>
              <w:sz w:val="18"/>
              <w:szCs w:val="18"/>
            </w:rPr>
            <w:t xml:space="preserve"> Европейски съюз</w:t>
          </w:r>
        </w:p>
      </w:tc>
      <w:tc>
        <w:tcPr>
          <w:tcW w:w="1031" w:type="pct"/>
          <w:hideMark/>
        </w:tcPr>
        <w:p w:rsidR="00715613" w:rsidRPr="004F02CF" w:rsidRDefault="00715613" w:rsidP="00261C88">
          <w:pPr>
            <w:widowControl w:val="0"/>
            <w:autoSpaceDE w:val="0"/>
            <w:autoSpaceDN w:val="0"/>
            <w:adjustRightInd w:val="0"/>
            <w:spacing w:after="200" w:line="276" w:lineRule="auto"/>
            <w:ind w:left="-108"/>
            <w:jc w:val="center"/>
            <w:rPr>
              <w:i/>
              <w:iCs/>
              <w:noProof/>
              <w:color w:val="000000"/>
              <w:sz w:val="18"/>
              <w:szCs w:val="18"/>
            </w:rPr>
          </w:pPr>
        </w:p>
        <w:p w:rsidR="00715613" w:rsidRPr="004F02CF" w:rsidRDefault="00715613" w:rsidP="00261C88">
          <w:pPr>
            <w:widowControl w:val="0"/>
            <w:autoSpaceDE w:val="0"/>
            <w:autoSpaceDN w:val="0"/>
            <w:adjustRightInd w:val="0"/>
            <w:spacing w:after="200" w:line="276" w:lineRule="auto"/>
            <w:ind w:left="-108"/>
            <w:jc w:val="center"/>
            <w:rPr>
              <w:i/>
              <w:iCs/>
              <w:noProof/>
              <w:color w:val="000000"/>
              <w:sz w:val="18"/>
              <w:szCs w:val="18"/>
            </w:rPr>
          </w:pPr>
          <w:r>
            <w:rPr>
              <w:i/>
              <w:noProof/>
              <w:color w:val="000000"/>
              <w:sz w:val="18"/>
              <w:szCs w:val="18"/>
              <w:lang w:val="en-US"/>
            </w:rPr>
            <w:drawing>
              <wp:inline distT="0" distB="0" distL="0" distR="0">
                <wp:extent cx="892810" cy="653415"/>
                <wp:effectExtent l="19050" t="19050" r="254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2810" cy="653415"/>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715613" w:rsidRPr="004F02CF" w:rsidRDefault="00715613" w:rsidP="00261C88">
          <w:pPr>
            <w:widowControl w:val="0"/>
            <w:autoSpaceDE w:val="0"/>
            <w:autoSpaceDN w:val="0"/>
            <w:adjustRightInd w:val="0"/>
            <w:spacing w:after="200" w:line="276" w:lineRule="auto"/>
            <w:ind w:left="-221"/>
            <w:rPr>
              <w:color w:val="000000"/>
              <w:sz w:val="16"/>
              <w:szCs w:val="16"/>
            </w:rPr>
          </w:pPr>
          <w:r>
            <w:rPr>
              <w:noProof/>
              <w:color w:val="000000"/>
              <w:sz w:val="16"/>
              <w:szCs w:val="16"/>
              <w:lang w:val="en-US"/>
            </w:rPr>
            <w:drawing>
              <wp:inline distT="0" distB="0" distL="0" distR="0">
                <wp:extent cx="1872615" cy="81661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2615" cy="816610"/>
                        </a:xfrm>
                        <a:prstGeom prst="rect">
                          <a:avLst/>
                        </a:prstGeom>
                        <a:noFill/>
                        <a:ln>
                          <a:noFill/>
                        </a:ln>
                      </pic:spPr>
                    </pic:pic>
                  </a:graphicData>
                </a:graphic>
              </wp:inline>
            </w:drawing>
          </w:r>
        </w:p>
      </w:tc>
      <w:tc>
        <w:tcPr>
          <w:tcW w:w="849" w:type="pct"/>
          <w:hideMark/>
        </w:tcPr>
        <w:p w:rsidR="00715613" w:rsidRPr="004F02CF" w:rsidRDefault="00715613" w:rsidP="00261C88">
          <w:pPr>
            <w:widowControl w:val="0"/>
            <w:autoSpaceDE w:val="0"/>
            <w:autoSpaceDN w:val="0"/>
            <w:adjustRightInd w:val="0"/>
            <w:spacing w:after="200" w:line="276" w:lineRule="auto"/>
            <w:ind w:left="-108"/>
            <w:jc w:val="center"/>
            <w:rPr>
              <w:noProof/>
              <w:color w:val="000000"/>
              <w:sz w:val="18"/>
              <w:szCs w:val="18"/>
              <w:lang w:val="en-US"/>
            </w:rPr>
          </w:pPr>
        </w:p>
        <w:p w:rsidR="00715613" w:rsidRPr="004F02CF" w:rsidRDefault="00715613" w:rsidP="00261C88">
          <w:pPr>
            <w:widowControl w:val="0"/>
            <w:autoSpaceDE w:val="0"/>
            <w:autoSpaceDN w:val="0"/>
            <w:adjustRightInd w:val="0"/>
            <w:spacing w:after="200" w:line="276" w:lineRule="auto"/>
            <w:ind w:left="-108"/>
            <w:jc w:val="center"/>
            <w:rPr>
              <w:noProof/>
              <w:color w:val="000000"/>
              <w:sz w:val="18"/>
              <w:szCs w:val="18"/>
            </w:rPr>
          </w:pPr>
          <w:r w:rsidRPr="004F02CF">
            <w:rPr>
              <w:noProof/>
              <w:color w:val="000000"/>
              <w:sz w:val="18"/>
              <w:szCs w:val="18"/>
            </w:rPr>
            <w:t xml:space="preserve">     </w:t>
          </w:r>
          <w:r>
            <w:rPr>
              <w:noProof/>
              <w:color w:val="000000"/>
              <w:sz w:val="18"/>
              <w:szCs w:val="18"/>
              <w:lang w:val="en-US"/>
            </w:rPr>
            <w:drawing>
              <wp:inline distT="0" distB="0" distL="0" distR="0">
                <wp:extent cx="641985" cy="67500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1985" cy="675005"/>
                        </a:xfrm>
                        <a:prstGeom prst="rect">
                          <a:avLst/>
                        </a:prstGeom>
                        <a:noFill/>
                        <a:ln>
                          <a:noFill/>
                        </a:ln>
                      </pic:spPr>
                    </pic:pic>
                  </a:graphicData>
                </a:graphic>
              </wp:inline>
            </w:drawing>
          </w:r>
        </w:p>
      </w:tc>
      <w:tc>
        <w:tcPr>
          <w:tcW w:w="816" w:type="pct"/>
        </w:tcPr>
        <w:p w:rsidR="00715613" w:rsidRPr="004F02CF" w:rsidRDefault="00715613" w:rsidP="00261C88">
          <w:pPr>
            <w:widowControl w:val="0"/>
            <w:autoSpaceDE w:val="0"/>
            <w:autoSpaceDN w:val="0"/>
            <w:adjustRightInd w:val="0"/>
            <w:spacing w:after="200" w:line="276" w:lineRule="auto"/>
            <w:ind w:left="-108"/>
            <w:jc w:val="center"/>
            <w:rPr>
              <w:noProof/>
              <w:sz w:val="18"/>
              <w:szCs w:val="18"/>
              <w:lang w:val="en-US"/>
            </w:rPr>
          </w:pPr>
        </w:p>
        <w:p w:rsidR="00715613" w:rsidRPr="004F02CF" w:rsidRDefault="00715613" w:rsidP="00261C88">
          <w:pPr>
            <w:widowControl w:val="0"/>
            <w:autoSpaceDE w:val="0"/>
            <w:autoSpaceDN w:val="0"/>
            <w:adjustRightInd w:val="0"/>
            <w:spacing w:after="200" w:line="276" w:lineRule="auto"/>
            <w:ind w:left="-108"/>
            <w:jc w:val="center"/>
            <w:rPr>
              <w:noProof/>
              <w:color w:val="000000"/>
              <w:sz w:val="18"/>
              <w:szCs w:val="18"/>
            </w:rPr>
          </w:pPr>
          <w:r>
            <w:rPr>
              <w:noProof/>
              <w:color w:val="000000"/>
              <w:sz w:val="18"/>
              <w:szCs w:val="18"/>
              <w:lang w:val="en-US"/>
            </w:rPr>
            <w:drawing>
              <wp:inline distT="0" distB="0" distL="0" distR="0">
                <wp:extent cx="794385" cy="794385"/>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794385"/>
                        </a:xfrm>
                        <a:prstGeom prst="rect">
                          <a:avLst/>
                        </a:prstGeom>
                        <a:noFill/>
                        <a:ln>
                          <a:noFill/>
                        </a:ln>
                      </pic:spPr>
                    </pic:pic>
                  </a:graphicData>
                </a:graphic>
              </wp:inline>
            </w:drawing>
          </w:r>
        </w:p>
      </w:tc>
    </w:tr>
    <w:tr w:rsidR="00715613" w:rsidRPr="004F02CF" w:rsidTr="00261C88">
      <w:trPr>
        <w:trHeight w:val="687"/>
      </w:trPr>
      <w:tc>
        <w:tcPr>
          <w:tcW w:w="5000" w:type="pct"/>
          <w:gridSpan w:val="5"/>
          <w:vAlign w:val="center"/>
        </w:tcPr>
        <w:p w:rsidR="00715613" w:rsidRPr="004F02CF" w:rsidRDefault="00715613" w:rsidP="00261C88">
          <w:pPr>
            <w:spacing w:after="0" w:line="240" w:lineRule="auto"/>
            <w:jc w:val="center"/>
            <w:rPr>
              <w:b/>
              <w:iCs/>
              <w:color w:val="000000"/>
              <w:spacing w:val="3"/>
              <w:sz w:val="18"/>
              <w:szCs w:val="18"/>
              <w:lang w:val="ru-RU"/>
            </w:rPr>
          </w:pPr>
          <w:r w:rsidRPr="004F02CF">
            <w:rPr>
              <w:b/>
              <w:iCs/>
              <w:color w:val="000000"/>
              <w:spacing w:val="3"/>
              <w:sz w:val="18"/>
              <w:szCs w:val="18"/>
              <w:lang w:val="ru-RU"/>
            </w:rPr>
            <w:t>ПРОГРАМА ЗА РАЗВИТИЕ НА СЕЛСКИТЕ РАЙОНИ   2014 – 2020 г.</w:t>
          </w:r>
        </w:p>
        <w:p w:rsidR="00715613" w:rsidRPr="004F02CF" w:rsidRDefault="00715613" w:rsidP="00261C88">
          <w:pPr>
            <w:spacing w:after="0" w:line="240" w:lineRule="auto"/>
            <w:jc w:val="center"/>
            <w:rPr>
              <w:b/>
              <w:iCs/>
              <w:color w:val="000000"/>
              <w:spacing w:val="3"/>
              <w:sz w:val="18"/>
              <w:szCs w:val="18"/>
              <w:lang w:val="ru-RU"/>
            </w:rPr>
          </w:pPr>
          <w:r w:rsidRPr="004F02CF">
            <w:rPr>
              <w:b/>
              <w:iCs/>
              <w:color w:val="000000"/>
              <w:spacing w:val="3"/>
              <w:sz w:val="18"/>
              <w:szCs w:val="18"/>
              <w:lang w:val="ru-RU"/>
            </w:rPr>
            <w:t>ЕВРОПЕЙСКИ ЗЕМЕДЕЛСКИ ФОНД ЗА РАЗВИТИЕ НА СЕЛСКИТЕ РАЙОНИ</w:t>
          </w:r>
        </w:p>
        <w:p w:rsidR="00715613" w:rsidRPr="004F02CF" w:rsidRDefault="00715613" w:rsidP="00261C88">
          <w:pPr>
            <w:spacing w:after="0" w:line="240" w:lineRule="auto"/>
            <w:jc w:val="center"/>
            <w:rPr>
              <w:b/>
              <w:iCs/>
              <w:color w:val="000000"/>
              <w:spacing w:val="3"/>
              <w:sz w:val="18"/>
              <w:szCs w:val="18"/>
              <w:lang w:val="ru-RU"/>
            </w:rPr>
          </w:pPr>
          <w:r w:rsidRPr="004F02CF">
            <w:rPr>
              <w:b/>
              <w:iCs/>
              <w:color w:val="000000"/>
              <w:spacing w:val="3"/>
              <w:sz w:val="18"/>
              <w:szCs w:val="18"/>
              <w:lang w:val="ru-RU"/>
            </w:rPr>
            <w:t>ЕВРОПА ИНВЕСТИРА В СЕЛСКИТЕ РАЙОНИ</w:t>
          </w:r>
        </w:p>
        <w:p w:rsidR="00715613" w:rsidRPr="004F02CF" w:rsidRDefault="00715613" w:rsidP="00261C88">
          <w:pPr>
            <w:spacing w:after="0" w:line="240" w:lineRule="auto"/>
            <w:jc w:val="center"/>
            <w:rPr>
              <w:b/>
              <w:iCs/>
              <w:color w:val="000000"/>
              <w:spacing w:val="3"/>
              <w:sz w:val="16"/>
              <w:szCs w:val="16"/>
              <w:lang w:val="ru-RU"/>
            </w:rPr>
          </w:pPr>
          <w:r w:rsidRPr="004F02CF">
            <w:rPr>
              <w:b/>
              <w:iCs/>
              <w:color w:val="000000"/>
              <w:spacing w:val="3"/>
              <w:sz w:val="18"/>
              <w:szCs w:val="18"/>
              <w:lang w:val="ru-RU"/>
            </w:rPr>
            <w:t>МЕСТНА ИНИЦИАТИВНА ГРУПА-ЛОМ</w:t>
          </w:r>
        </w:p>
      </w:tc>
    </w:tr>
  </w:tbl>
  <w:p w:rsidR="004067B1" w:rsidRPr="00236810" w:rsidRDefault="004067B1" w:rsidP="00715613">
    <w:pPr>
      <w:pStyle w:val="Header"/>
      <w:rPr>
        <w:rFonts w:ascii="Arial" w:hAnsi="Arial" w:cs="Arial"/>
        <w:b/>
        <w:sz w:val="12"/>
        <w:szCs w:val="16"/>
      </w:rPr>
    </w:pPr>
  </w:p>
  <w:p w:rsidR="004067B1" w:rsidRDefault="004067B1">
    <w:pPr>
      <w:pStyle w:val="Header"/>
    </w:pPr>
  </w:p>
  <w:p w:rsidR="0003257A" w:rsidRDefault="0003257A">
    <w:pPr>
      <w:pStyle w:val="Header"/>
    </w:pPr>
    <w:r>
      <w:rPr>
        <w:szCs w:val="24"/>
      </w:rPr>
      <w:t>Приложение № 15</w:t>
    </w:r>
  </w:p>
  <w:p w:rsidR="0003257A" w:rsidRDefault="000325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613" w:rsidRDefault="007156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C31"/>
    <w:multiLevelType w:val="hybridMultilevel"/>
    <w:tmpl w:val="C29C53CA"/>
    <w:lvl w:ilvl="0" w:tplc="F8BE16CC">
      <w:start w:val="1"/>
      <w:numFmt w:val="decimal"/>
      <w:lvlText w:val="%1."/>
      <w:lvlJc w:val="left"/>
      <w:pPr>
        <w:ind w:left="755" w:hanging="360"/>
      </w:pPr>
      <w:rPr>
        <w:rFonts w:hint="default"/>
      </w:rPr>
    </w:lvl>
    <w:lvl w:ilvl="1" w:tplc="04020019" w:tentative="1">
      <w:start w:val="1"/>
      <w:numFmt w:val="lowerLetter"/>
      <w:lvlText w:val="%2."/>
      <w:lvlJc w:val="left"/>
      <w:pPr>
        <w:ind w:left="1475" w:hanging="360"/>
      </w:pPr>
    </w:lvl>
    <w:lvl w:ilvl="2" w:tplc="0402001B" w:tentative="1">
      <w:start w:val="1"/>
      <w:numFmt w:val="lowerRoman"/>
      <w:lvlText w:val="%3."/>
      <w:lvlJc w:val="right"/>
      <w:pPr>
        <w:ind w:left="2195" w:hanging="180"/>
      </w:pPr>
    </w:lvl>
    <w:lvl w:ilvl="3" w:tplc="0402000F" w:tentative="1">
      <w:start w:val="1"/>
      <w:numFmt w:val="decimal"/>
      <w:lvlText w:val="%4."/>
      <w:lvlJc w:val="left"/>
      <w:pPr>
        <w:ind w:left="2915" w:hanging="360"/>
      </w:pPr>
    </w:lvl>
    <w:lvl w:ilvl="4" w:tplc="04020019" w:tentative="1">
      <w:start w:val="1"/>
      <w:numFmt w:val="lowerLetter"/>
      <w:lvlText w:val="%5."/>
      <w:lvlJc w:val="left"/>
      <w:pPr>
        <w:ind w:left="3635" w:hanging="360"/>
      </w:pPr>
    </w:lvl>
    <w:lvl w:ilvl="5" w:tplc="0402001B" w:tentative="1">
      <w:start w:val="1"/>
      <w:numFmt w:val="lowerRoman"/>
      <w:lvlText w:val="%6."/>
      <w:lvlJc w:val="right"/>
      <w:pPr>
        <w:ind w:left="4355" w:hanging="180"/>
      </w:pPr>
    </w:lvl>
    <w:lvl w:ilvl="6" w:tplc="0402000F" w:tentative="1">
      <w:start w:val="1"/>
      <w:numFmt w:val="decimal"/>
      <w:lvlText w:val="%7."/>
      <w:lvlJc w:val="left"/>
      <w:pPr>
        <w:ind w:left="5075" w:hanging="360"/>
      </w:pPr>
    </w:lvl>
    <w:lvl w:ilvl="7" w:tplc="04020019" w:tentative="1">
      <w:start w:val="1"/>
      <w:numFmt w:val="lowerLetter"/>
      <w:lvlText w:val="%8."/>
      <w:lvlJc w:val="left"/>
      <w:pPr>
        <w:ind w:left="5795" w:hanging="360"/>
      </w:pPr>
    </w:lvl>
    <w:lvl w:ilvl="8" w:tplc="0402001B" w:tentative="1">
      <w:start w:val="1"/>
      <w:numFmt w:val="lowerRoman"/>
      <w:lvlText w:val="%9."/>
      <w:lvlJc w:val="right"/>
      <w:pPr>
        <w:ind w:left="6515" w:hanging="180"/>
      </w:pPr>
    </w:lvl>
  </w:abstractNum>
  <w:abstractNum w:abstractNumId="1" w15:restartNumberingAfterBreak="0">
    <w:nsid w:val="03E062A8"/>
    <w:multiLevelType w:val="hybridMultilevel"/>
    <w:tmpl w:val="461E3E62"/>
    <w:lvl w:ilvl="0" w:tplc="4E5A27E0">
      <w:start w:val="1"/>
      <w:numFmt w:val="decimal"/>
      <w:lvlText w:val="%1."/>
      <w:lvlJc w:val="left"/>
      <w:pPr>
        <w:ind w:left="1815" w:hanging="375"/>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 w15:restartNumberingAfterBreak="0">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4" w15:restartNumberingAfterBreak="0">
    <w:nsid w:val="0C653CFE"/>
    <w:multiLevelType w:val="hybridMultilevel"/>
    <w:tmpl w:val="5180154A"/>
    <w:lvl w:ilvl="0" w:tplc="4E5A27E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D390268"/>
    <w:multiLevelType w:val="hybridMultilevel"/>
    <w:tmpl w:val="D95C1F0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D4C24FE"/>
    <w:multiLevelType w:val="hybridMultilevel"/>
    <w:tmpl w:val="46EE983E"/>
    <w:lvl w:ilvl="0" w:tplc="0402000F">
      <w:start w:val="1"/>
      <w:numFmt w:val="decimal"/>
      <w:lvlText w:val="%1."/>
      <w:lvlJc w:val="left"/>
      <w:pPr>
        <w:ind w:left="1352"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15:restartNumberingAfterBreak="0">
    <w:nsid w:val="5F7731A6"/>
    <w:multiLevelType w:val="hybridMultilevel"/>
    <w:tmpl w:val="F7007CC2"/>
    <w:lvl w:ilvl="0" w:tplc="9BFA5074">
      <w:start w:val="1"/>
      <w:numFmt w:val="decimal"/>
      <w:lvlText w:val="%1."/>
      <w:lvlJc w:val="left"/>
      <w:pPr>
        <w:ind w:left="1102" w:hanging="360"/>
      </w:pPr>
      <w:rPr>
        <w:rFonts w:hint="default"/>
      </w:rPr>
    </w:lvl>
    <w:lvl w:ilvl="1" w:tplc="04020019" w:tentative="1">
      <w:start w:val="1"/>
      <w:numFmt w:val="lowerLetter"/>
      <w:lvlText w:val="%2."/>
      <w:lvlJc w:val="left"/>
      <w:pPr>
        <w:ind w:left="1822" w:hanging="360"/>
      </w:pPr>
    </w:lvl>
    <w:lvl w:ilvl="2" w:tplc="0402001B" w:tentative="1">
      <w:start w:val="1"/>
      <w:numFmt w:val="lowerRoman"/>
      <w:lvlText w:val="%3."/>
      <w:lvlJc w:val="right"/>
      <w:pPr>
        <w:ind w:left="2542" w:hanging="180"/>
      </w:pPr>
    </w:lvl>
    <w:lvl w:ilvl="3" w:tplc="0402000F" w:tentative="1">
      <w:start w:val="1"/>
      <w:numFmt w:val="decimal"/>
      <w:lvlText w:val="%4."/>
      <w:lvlJc w:val="left"/>
      <w:pPr>
        <w:ind w:left="3262" w:hanging="360"/>
      </w:pPr>
    </w:lvl>
    <w:lvl w:ilvl="4" w:tplc="04020019" w:tentative="1">
      <w:start w:val="1"/>
      <w:numFmt w:val="lowerLetter"/>
      <w:lvlText w:val="%5."/>
      <w:lvlJc w:val="left"/>
      <w:pPr>
        <w:ind w:left="3982" w:hanging="360"/>
      </w:pPr>
    </w:lvl>
    <w:lvl w:ilvl="5" w:tplc="0402001B" w:tentative="1">
      <w:start w:val="1"/>
      <w:numFmt w:val="lowerRoman"/>
      <w:lvlText w:val="%6."/>
      <w:lvlJc w:val="right"/>
      <w:pPr>
        <w:ind w:left="4702" w:hanging="180"/>
      </w:pPr>
    </w:lvl>
    <w:lvl w:ilvl="6" w:tplc="0402000F" w:tentative="1">
      <w:start w:val="1"/>
      <w:numFmt w:val="decimal"/>
      <w:lvlText w:val="%7."/>
      <w:lvlJc w:val="left"/>
      <w:pPr>
        <w:ind w:left="5422" w:hanging="360"/>
      </w:pPr>
    </w:lvl>
    <w:lvl w:ilvl="7" w:tplc="04020019" w:tentative="1">
      <w:start w:val="1"/>
      <w:numFmt w:val="lowerLetter"/>
      <w:lvlText w:val="%8."/>
      <w:lvlJc w:val="left"/>
      <w:pPr>
        <w:ind w:left="6142" w:hanging="360"/>
      </w:pPr>
    </w:lvl>
    <w:lvl w:ilvl="8" w:tplc="0402001B" w:tentative="1">
      <w:start w:val="1"/>
      <w:numFmt w:val="lowerRoman"/>
      <w:lvlText w:val="%9."/>
      <w:lvlJc w:val="right"/>
      <w:pPr>
        <w:ind w:left="6862" w:hanging="180"/>
      </w:pPr>
    </w:lvl>
  </w:abstractNum>
  <w:num w:numId="1">
    <w:abstractNumId w:val="6"/>
  </w:num>
  <w:num w:numId="2">
    <w:abstractNumId w:val="3"/>
  </w:num>
  <w:num w:numId="3">
    <w:abstractNumId w:val="8"/>
  </w:num>
  <w:num w:numId="4">
    <w:abstractNumId w:val="7"/>
  </w:num>
  <w:num w:numId="5">
    <w:abstractNumId w:val="2"/>
  </w:num>
  <w:num w:numId="6">
    <w:abstractNumId w:val="9"/>
  </w:num>
  <w:num w:numId="7">
    <w:abstractNumId w:val="5"/>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067B1"/>
    <w:rsid w:val="00015C33"/>
    <w:rsid w:val="0003159B"/>
    <w:rsid w:val="0003257A"/>
    <w:rsid w:val="00041166"/>
    <w:rsid w:val="00061981"/>
    <w:rsid w:val="00061BF6"/>
    <w:rsid w:val="000E6635"/>
    <w:rsid w:val="001154D8"/>
    <w:rsid w:val="001574EC"/>
    <w:rsid w:val="001C70FF"/>
    <w:rsid w:val="001E0DA0"/>
    <w:rsid w:val="001E71E7"/>
    <w:rsid w:val="00231E76"/>
    <w:rsid w:val="002452C0"/>
    <w:rsid w:val="00276599"/>
    <w:rsid w:val="002A0911"/>
    <w:rsid w:val="002A3408"/>
    <w:rsid w:val="002B2F43"/>
    <w:rsid w:val="002D4E16"/>
    <w:rsid w:val="002F025A"/>
    <w:rsid w:val="00312F03"/>
    <w:rsid w:val="0032491A"/>
    <w:rsid w:val="00340601"/>
    <w:rsid w:val="003549A6"/>
    <w:rsid w:val="00370A2E"/>
    <w:rsid w:val="003949BF"/>
    <w:rsid w:val="003A6F80"/>
    <w:rsid w:val="003A7A72"/>
    <w:rsid w:val="003F4729"/>
    <w:rsid w:val="004067B1"/>
    <w:rsid w:val="00414EDE"/>
    <w:rsid w:val="00457BF7"/>
    <w:rsid w:val="00491785"/>
    <w:rsid w:val="00492FA6"/>
    <w:rsid w:val="004B2CD7"/>
    <w:rsid w:val="004C12F8"/>
    <w:rsid w:val="004F0BBE"/>
    <w:rsid w:val="004F1A1D"/>
    <w:rsid w:val="00504A42"/>
    <w:rsid w:val="005204EF"/>
    <w:rsid w:val="005C6C20"/>
    <w:rsid w:val="005D50DB"/>
    <w:rsid w:val="005F35B9"/>
    <w:rsid w:val="00606133"/>
    <w:rsid w:val="0064038D"/>
    <w:rsid w:val="0064070D"/>
    <w:rsid w:val="00670EC7"/>
    <w:rsid w:val="00682B01"/>
    <w:rsid w:val="00692A1C"/>
    <w:rsid w:val="006A6FE8"/>
    <w:rsid w:val="006B57FD"/>
    <w:rsid w:val="006D23E3"/>
    <w:rsid w:val="006D602D"/>
    <w:rsid w:val="006F1147"/>
    <w:rsid w:val="00701C51"/>
    <w:rsid w:val="00715613"/>
    <w:rsid w:val="00726D47"/>
    <w:rsid w:val="007329C4"/>
    <w:rsid w:val="00735335"/>
    <w:rsid w:val="0074146E"/>
    <w:rsid w:val="00771E7A"/>
    <w:rsid w:val="007A189C"/>
    <w:rsid w:val="007A21E0"/>
    <w:rsid w:val="007B1429"/>
    <w:rsid w:val="007B3F94"/>
    <w:rsid w:val="007E2CF3"/>
    <w:rsid w:val="00806F3A"/>
    <w:rsid w:val="00831BD0"/>
    <w:rsid w:val="0083397C"/>
    <w:rsid w:val="0083687A"/>
    <w:rsid w:val="00870496"/>
    <w:rsid w:val="00883C86"/>
    <w:rsid w:val="00891B1A"/>
    <w:rsid w:val="008A2E75"/>
    <w:rsid w:val="008C1784"/>
    <w:rsid w:val="009A3EE6"/>
    <w:rsid w:val="009C5A0C"/>
    <w:rsid w:val="009D3C1B"/>
    <w:rsid w:val="00A2685E"/>
    <w:rsid w:val="00A61F98"/>
    <w:rsid w:val="00A62D01"/>
    <w:rsid w:val="00A77F15"/>
    <w:rsid w:val="00AE17C8"/>
    <w:rsid w:val="00B2116A"/>
    <w:rsid w:val="00B50B7A"/>
    <w:rsid w:val="00B73061"/>
    <w:rsid w:val="00B81DC6"/>
    <w:rsid w:val="00B929F0"/>
    <w:rsid w:val="00BA2A17"/>
    <w:rsid w:val="00BA5942"/>
    <w:rsid w:val="00C41D94"/>
    <w:rsid w:val="00CA14FD"/>
    <w:rsid w:val="00CE3CCC"/>
    <w:rsid w:val="00CF710D"/>
    <w:rsid w:val="00D052C1"/>
    <w:rsid w:val="00D14256"/>
    <w:rsid w:val="00D40264"/>
    <w:rsid w:val="00DA197E"/>
    <w:rsid w:val="00DB6582"/>
    <w:rsid w:val="00DF4573"/>
    <w:rsid w:val="00E00638"/>
    <w:rsid w:val="00E027B4"/>
    <w:rsid w:val="00E12D74"/>
    <w:rsid w:val="00E31720"/>
    <w:rsid w:val="00E35549"/>
    <w:rsid w:val="00E77EBB"/>
    <w:rsid w:val="00EB6986"/>
    <w:rsid w:val="00F00DE7"/>
    <w:rsid w:val="00F20CAE"/>
    <w:rsid w:val="00F24203"/>
    <w:rsid w:val="00F5734B"/>
    <w:rsid w:val="00FB4AD7"/>
    <w:rsid w:val="00FB75E1"/>
    <w:rsid w:val="00FC394D"/>
    <w:rsid w:val="00FF056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4FAE52A-E71E-4FA7-8EFD-D240A867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7B1"/>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6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ПАРАГРАФ,List Paragraph1,List1,List Paragraph11,List Paragraph111,Colorful List - Accent 11,List Paragraph1111"/>
    <w:basedOn w:val="Normal"/>
    <w:link w:val="ListParagraphChar"/>
    <w:uiPriority w:val="34"/>
    <w:qFormat/>
    <w:rsid w:val="004067B1"/>
    <w:pPr>
      <w:ind w:left="720"/>
      <w:contextualSpacing/>
    </w:pPr>
  </w:style>
  <w:style w:type="character" w:customStyle="1" w:styleId="ListParagraphChar">
    <w:name w:val="List Paragraph Char"/>
    <w:aliases w:val="ПАРАГРАФ Char,List Paragraph1 Char,List1 Char,List Paragraph11 Char,List Paragraph111 Char,Colorful List - Accent 11 Char,List Paragraph1111 Char"/>
    <w:link w:val="ListParagraph"/>
    <w:uiPriority w:val="34"/>
    <w:qFormat/>
    <w:rsid w:val="004067B1"/>
    <w:rPr>
      <w:rFonts w:ascii="Times New Roman" w:hAnsi="Times New Roman"/>
      <w:sz w:val="24"/>
    </w:rPr>
  </w:style>
  <w:style w:type="paragraph" w:styleId="HTMLPreformatted">
    <w:name w:val="HTML Preformatted"/>
    <w:basedOn w:val="Normal"/>
    <w:link w:val="HTMLPreformattedChar"/>
    <w:uiPriority w:val="99"/>
    <w:unhideWhenUsed/>
    <w:rsid w:val="00406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4067B1"/>
    <w:rPr>
      <w:rFonts w:ascii="Courier New" w:eastAsia="Times New Roman" w:hAnsi="Courier New" w:cs="Courier New"/>
      <w:sz w:val="20"/>
      <w:szCs w:val="20"/>
      <w:lang w:eastAsia="bg-BG"/>
    </w:rPr>
  </w:style>
  <w:style w:type="character" w:styleId="Hyperlink">
    <w:name w:val="Hyperlink"/>
    <w:basedOn w:val="DefaultParagraphFont"/>
    <w:uiPriority w:val="99"/>
    <w:unhideWhenUsed/>
    <w:rsid w:val="004067B1"/>
    <w:rPr>
      <w:color w:val="0000FF" w:themeColor="hyperlink"/>
      <w:u w:val="single"/>
    </w:rPr>
  </w:style>
  <w:style w:type="paragraph" w:customStyle="1" w:styleId="Default">
    <w:name w:val="Default"/>
    <w:rsid w:val="004067B1"/>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aliases w:val="Normal (Web) Char"/>
    <w:basedOn w:val="Normal"/>
    <w:link w:val="NormalWebChar1"/>
    <w:uiPriority w:val="99"/>
    <w:unhideWhenUsed/>
    <w:rsid w:val="004067B1"/>
    <w:pPr>
      <w:spacing w:before="100" w:beforeAutospacing="1" w:after="100" w:afterAutospacing="1" w:line="240" w:lineRule="auto"/>
    </w:pPr>
    <w:rPr>
      <w:rFonts w:eastAsia="Times New Roman" w:cs="Times New Roman"/>
      <w:szCs w:val="24"/>
      <w:lang w:eastAsia="bg-BG"/>
    </w:rPr>
  </w:style>
  <w:style w:type="character" w:customStyle="1" w:styleId="5yl5">
    <w:name w:val="_5yl5"/>
    <w:basedOn w:val="DefaultParagraphFont"/>
    <w:rsid w:val="004067B1"/>
  </w:style>
  <w:style w:type="character" w:customStyle="1" w:styleId="3oh-">
    <w:name w:val="_3oh-"/>
    <w:basedOn w:val="DefaultParagraphFont"/>
    <w:rsid w:val="004067B1"/>
  </w:style>
  <w:style w:type="paragraph" w:styleId="Header">
    <w:name w:val="header"/>
    <w:basedOn w:val="Normal"/>
    <w:link w:val="HeaderChar"/>
    <w:uiPriority w:val="99"/>
    <w:unhideWhenUsed/>
    <w:rsid w:val="004067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67B1"/>
    <w:rPr>
      <w:rFonts w:ascii="Times New Roman" w:hAnsi="Times New Roman"/>
      <w:sz w:val="24"/>
    </w:rPr>
  </w:style>
  <w:style w:type="paragraph" w:styleId="Footer">
    <w:name w:val="footer"/>
    <w:basedOn w:val="Normal"/>
    <w:link w:val="FooterChar"/>
    <w:uiPriority w:val="99"/>
    <w:unhideWhenUsed/>
    <w:rsid w:val="004067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67B1"/>
    <w:rPr>
      <w:rFonts w:ascii="Times New Roman" w:hAnsi="Times New Roman"/>
      <w:sz w:val="24"/>
    </w:rPr>
  </w:style>
  <w:style w:type="paragraph" w:styleId="BalloonText">
    <w:name w:val="Balloon Text"/>
    <w:basedOn w:val="Normal"/>
    <w:link w:val="BalloonTextChar"/>
    <w:uiPriority w:val="99"/>
    <w:semiHidden/>
    <w:unhideWhenUsed/>
    <w:rsid w:val="004067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7B1"/>
    <w:rPr>
      <w:rFonts w:ascii="Tahoma" w:hAnsi="Tahoma" w:cs="Tahoma"/>
      <w:sz w:val="16"/>
      <w:szCs w:val="16"/>
    </w:rPr>
  </w:style>
  <w:style w:type="character" w:customStyle="1" w:styleId="NormalWebChar1">
    <w:name w:val="Normal (Web) Char1"/>
    <w:aliases w:val="Normal (Web) Char Char"/>
    <w:link w:val="NormalWeb"/>
    <w:rsid w:val="00340601"/>
    <w:rPr>
      <w:rFonts w:ascii="Times New Roman" w:eastAsia="Times New Roman" w:hAnsi="Times New Roman" w:cs="Times New Roman"/>
      <w:sz w:val="24"/>
      <w:szCs w:val="24"/>
      <w:lang w:eastAsia="bg-BG"/>
    </w:rPr>
  </w:style>
  <w:style w:type="character" w:customStyle="1" w:styleId="filled-value">
    <w:name w:val="filled-value"/>
    <w:basedOn w:val="DefaultParagraphFont"/>
    <w:rsid w:val="00276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309">
      <w:bodyDiv w:val="1"/>
      <w:marLeft w:val="0"/>
      <w:marRight w:val="0"/>
      <w:marTop w:val="0"/>
      <w:marBottom w:val="0"/>
      <w:divBdr>
        <w:top w:val="none" w:sz="0" w:space="0" w:color="auto"/>
        <w:left w:val="none" w:sz="0" w:space="0" w:color="auto"/>
        <w:bottom w:val="none" w:sz="0" w:space="0" w:color="auto"/>
        <w:right w:val="none" w:sz="0" w:space="0" w:color="auto"/>
      </w:divBdr>
    </w:div>
    <w:div w:id="403650312">
      <w:bodyDiv w:val="1"/>
      <w:marLeft w:val="0"/>
      <w:marRight w:val="0"/>
      <w:marTop w:val="0"/>
      <w:marBottom w:val="0"/>
      <w:divBdr>
        <w:top w:val="none" w:sz="0" w:space="0" w:color="auto"/>
        <w:left w:val="none" w:sz="0" w:space="0" w:color="auto"/>
        <w:bottom w:val="none" w:sz="0" w:space="0" w:color="auto"/>
        <w:right w:val="none" w:sz="0" w:space="0" w:color="auto"/>
      </w:divBdr>
    </w:div>
    <w:div w:id="574629774">
      <w:bodyDiv w:val="1"/>
      <w:marLeft w:val="0"/>
      <w:marRight w:val="0"/>
      <w:marTop w:val="0"/>
      <w:marBottom w:val="0"/>
      <w:divBdr>
        <w:top w:val="none" w:sz="0" w:space="0" w:color="auto"/>
        <w:left w:val="none" w:sz="0" w:space="0" w:color="auto"/>
        <w:bottom w:val="none" w:sz="0" w:space="0" w:color="auto"/>
        <w:right w:val="none" w:sz="0" w:space="0" w:color="auto"/>
      </w:divBdr>
    </w:div>
    <w:div w:id="8170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346&amp;ToPar=Art4&#1072;&amp;Type=2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B02C7-D146-4CEF-8452-023EF20F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16</Pages>
  <Words>4873</Words>
  <Characters>27777</Characters>
  <Application>Microsoft Office Word</Application>
  <DocSecurity>0</DocSecurity>
  <Lines>231</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MIG</cp:lastModifiedBy>
  <cp:revision>104</cp:revision>
  <cp:lastPrinted>2018-09-11T11:32:00Z</cp:lastPrinted>
  <dcterms:created xsi:type="dcterms:W3CDTF">2018-06-14T09:26:00Z</dcterms:created>
  <dcterms:modified xsi:type="dcterms:W3CDTF">2018-09-14T11:55:00Z</dcterms:modified>
</cp:coreProperties>
</file>